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00D" w:rsidRDefault="00A8000D" w:rsidP="00A8000D">
      <w:pPr>
        <w:pStyle w:val="30"/>
        <w:shd w:val="clear" w:color="auto" w:fill="auto"/>
        <w:spacing w:after="0" w:line="317" w:lineRule="exact"/>
        <w:ind w:left="300" w:firstLine="1180"/>
        <w:jc w:val="center"/>
      </w:pPr>
      <w:r>
        <w:t>Заключение</w:t>
      </w:r>
    </w:p>
    <w:p w:rsidR="00A8000D" w:rsidRDefault="00A8000D" w:rsidP="00C64D13">
      <w:pPr>
        <w:pStyle w:val="30"/>
        <w:shd w:val="clear" w:color="auto" w:fill="auto"/>
        <w:spacing w:after="0" w:line="317" w:lineRule="exact"/>
        <w:ind w:left="300" w:firstLine="1180"/>
        <w:jc w:val="center"/>
      </w:pPr>
      <w:r>
        <w:t xml:space="preserve">Счетной палаты </w:t>
      </w:r>
      <w:proofErr w:type="spellStart"/>
      <w:r>
        <w:t>Унечского</w:t>
      </w:r>
      <w:proofErr w:type="spellEnd"/>
      <w:r>
        <w:t xml:space="preserve"> рай</w:t>
      </w:r>
      <w:r w:rsidR="00C64D13">
        <w:t>о</w:t>
      </w:r>
      <w:r>
        <w:t>на</w:t>
      </w:r>
      <w:r w:rsidR="00C64D13">
        <w:t xml:space="preserve">  </w:t>
      </w:r>
      <w:r>
        <w:t>на годовой отчет об исполнении бюджета муниципального образования «</w:t>
      </w:r>
      <w:proofErr w:type="spellStart"/>
      <w:r>
        <w:t>Старосельское</w:t>
      </w:r>
      <w:proofErr w:type="spellEnd"/>
      <w:r>
        <w:t xml:space="preserve"> сельское поселение» </w:t>
      </w:r>
      <w:proofErr w:type="spellStart"/>
      <w:r>
        <w:t>Унечского</w:t>
      </w:r>
      <w:proofErr w:type="spellEnd"/>
      <w:r>
        <w:t xml:space="preserve"> района за</w:t>
      </w:r>
      <w:r w:rsidR="00C64D13">
        <w:t xml:space="preserve"> </w:t>
      </w:r>
      <w:r>
        <w:t>2016 год</w:t>
      </w:r>
    </w:p>
    <w:p w:rsidR="00D0122A" w:rsidRDefault="00D0122A" w:rsidP="00C64D13">
      <w:pPr>
        <w:pStyle w:val="30"/>
        <w:shd w:val="clear" w:color="auto" w:fill="auto"/>
        <w:spacing w:after="0" w:line="317" w:lineRule="exact"/>
        <w:ind w:left="300" w:firstLine="1180"/>
        <w:jc w:val="center"/>
      </w:pPr>
    </w:p>
    <w:p w:rsidR="00C64D13" w:rsidRDefault="00D0122A" w:rsidP="00D0122A">
      <w:pPr>
        <w:pStyle w:val="30"/>
        <w:shd w:val="clear" w:color="auto" w:fill="auto"/>
        <w:spacing w:after="0" w:line="317" w:lineRule="exact"/>
        <w:ind w:left="300"/>
        <w:jc w:val="both"/>
        <w:rPr>
          <w:b w:val="0"/>
          <w:sz w:val="24"/>
          <w:szCs w:val="24"/>
        </w:rPr>
      </w:pPr>
      <w:r w:rsidRPr="00D0122A">
        <w:rPr>
          <w:b w:val="0"/>
          <w:sz w:val="24"/>
          <w:szCs w:val="24"/>
        </w:rPr>
        <w:t xml:space="preserve">(Утверждено председателем Счетной палаты  </w:t>
      </w:r>
      <w:proofErr w:type="spellStart"/>
      <w:r w:rsidRPr="00D0122A">
        <w:rPr>
          <w:b w:val="0"/>
          <w:sz w:val="24"/>
          <w:szCs w:val="24"/>
        </w:rPr>
        <w:t>Унечского</w:t>
      </w:r>
      <w:proofErr w:type="spellEnd"/>
      <w:r w:rsidRPr="00D0122A">
        <w:rPr>
          <w:b w:val="0"/>
          <w:sz w:val="24"/>
          <w:szCs w:val="24"/>
        </w:rPr>
        <w:t xml:space="preserve"> района 25 апреля 2017г.)</w:t>
      </w:r>
    </w:p>
    <w:p w:rsidR="00D0122A" w:rsidRPr="00D0122A" w:rsidRDefault="00D0122A" w:rsidP="00D0122A">
      <w:pPr>
        <w:pStyle w:val="30"/>
        <w:shd w:val="clear" w:color="auto" w:fill="auto"/>
        <w:spacing w:after="0" w:line="317" w:lineRule="exact"/>
        <w:ind w:left="300"/>
        <w:jc w:val="both"/>
        <w:rPr>
          <w:b w:val="0"/>
          <w:sz w:val="24"/>
          <w:szCs w:val="24"/>
        </w:rPr>
      </w:pPr>
    </w:p>
    <w:p w:rsidR="00A8000D" w:rsidRDefault="00A8000D" w:rsidP="00A8000D">
      <w:pPr>
        <w:pStyle w:val="30"/>
        <w:numPr>
          <w:ilvl w:val="0"/>
          <w:numId w:val="1"/>
        </w:numPr>
        <w:shd w:val="clear" w:color="auto" w:fill="auto"/>
        <w:tabs>
          <w:tab w:val="left" w:pos="1120"/>
        </w:tabs>
        <w:spacing w:after="60" w:line="317" w:lineRule="exact"/>
        <w:ind w:firstLine="760"/>
        <w:jc w:val="both"/>
      </w:pPr>
      <w:r>
        <w:t xml:space="preserve">Основание для проведения внешней проверки: решение </w:t>
      </w:r>
      <w:proofErr w:type="spellStart"/>
      <w:r>
        <w:t>Унечского</w:t>
      </w:r>
      <w:proofErr w:type="spellEnd"/>
      <w:r>
        <w:t xml:space="preserve"> районного Совета народных депутатов от 23.08.2013 г. № 4-486 «О Счетной палате </w:t>
      </w:r>
      <w:proofErr w:type="spellStart"/>
      <w:r>
        <w:t>Унечского</w:t>
      </w:r>
      <w:proofErr w:type="spellEnd"/>
      <w:r>
        <w:t xml:space="preserve"> района», </w:t>
      </w:r>
      <w:proofErr w:type="spellStart"/>
      <w:r>
        <w:t>п.п</w:t>
      </w:r>
      <w:proofErr w:type="spellEnd"/>
      <w:r>
        <w:t xml:space="preserve">. 1.3.10. </w:t>
      </w:r>
      <w:proofErr w:type="gramStart"/>
      <w:r>
        <w:t>п</w:t>
      </w:r>
      <w:proofErr w:type="gramEnd"/>
      <w:r>
        <w:t xml:space="preserve"> 1.3. плана работы Счетной палаты на 2017 год, утвержденный приказом Счетной палаты от 23.12.2016 г. №53 (в редакции от 26.01.2017 г. №1), п. 2.ст. 264,4 Бюджетного кодекса РФ.</w:t>
      </w:r>
    </w:p>
    <w:p w:rsidR="00A8000D" w:rsidRDefault="00A8000D" w:rsidP="00A8000D">
      <w:pPr>
        <w:pStyle w:val="30"/>
        <w:numPr>
          <w:ilvl w:val="0"/>
          <w:numId w:val="1"/>
        </w:numPr>
        <w:shd w:val="clear" w:color="auto" w:fill="auto"/>
        <w:tabs>
          <w:tab w:val="left" w:pos="1120"/>
        </w:tabs>
        <w:spacing w:after="60" w:line="317" w:lineRule="exact"/>
        <w:ind w:firstLine="760"/>
        <w:jc w:val="both"/>
      </w:pPr>
      <w:r>
        <w:t xml:space="preserve">Предмет экспертно-аналитического мероприятия: бюджетная отчетность и иные документы, содержащие информацию об исполнении бюджета </w:t>
      </w:r>
      <w:proofErr w:type="spellStart"/>
      <w:r>
        <w:t>Старосельского</w:t>
      </w:r>
      <w:proofErr w:type="spellEnd"/>
      <w:r>
        <w:t xml:space="preserve"> сельского поселения за 2016 год.</w:t>
      </w:r>
    </w:p>
    <w:p w:rsidR="00D0122A" w:rsidRDefault="00D0122A" w:rsidP="00D0122A">
      <w:pPr>
        <w:pStyle w:val="30"/>
        <w:shd w:val="clear" w:color="auto" w:fill="auto"/>
        <w:tabs>
          <w:tab w:val="left" w:pos="1120"/>
        </w:tabs>
        <w:spacing w:after="0" w:line="317" w:lineRule="exact"/>
        <w:ind w:left="760"/>
        <w:jc w:val="both"/>
      </w:pPr>
    </w:p>
    <w:p w:rsidR="00D0122A" w:rsidRDefault="00D0122A" w:rsidP="00D0122A">
      <w:pPr>
        <w:pStyle w:val="30"/>
        <w:shd w:val="clear" w:color="auto" w:fill="auto"/>
        <w:tabs>
          <w:tab w:val="left" w:pos="1120"/>
        </w:tabs>
        <w:spacing w:after="0" w:line="317" w:lineRule="exact"/>
        <w:ind w:left="760"/>
        <w:jc w:val="both"/>
      </w:pPr>
    </w:p>
    <w:p w:rsidR="00A8000D" w:rsidRDefault="00A8000D" w:rsidP="00A8000D">
      <w:pPr>
        <w:pStyle w:val="30"/>
        <w:numPr>
          <w:ilvl w:val="0"/>
          <w:numId w:val="1"/>
        </w:numPr>
        <w:shd w:val="clear" w:color="auto" w:fill="auto"/>
        <w:tabs>
          <w:tab w:val="left" w:pos="1120"/>
        </w:tabs>
        <w:spacing w:after="0" w:line="317" w:lineRule="exact"/>
        <w:ind w:firstLine="760"/>
        <w:jc w:val="both"/>
      </w:pPr>
      <w:r>
        <w:t>Объект экспертно-аналитического мероприятия: администрация сельского поселения.</w:t>
      </w:r>
    </w:p>
    <w:p w:rsidR="00A8000D" w:rsidRDefault="00A8000D" w:rsidP="00A8000D">
      <w:pPr>
        <w:pStyle w:val="30"/>
        <w:numPr>
          <w:ilvl w:val="0"/>
          <w:numId w:val="1"/>
        </w:numPr>
        <w:shd w:val="clear" w:color="auto" w:fill="auto"/>
        <w:tabs>
          <w:tab w:val="left" w:pos="1155"/>
        </w:tabs>
        <w:spacing w:after="0" w:line="437" w:lineRule="exact"/>
        <w:ind w:firstLine="760"/>
        <w:jc w:val="both"/>
      </w:pPr>
      <w:r>
        <w:t>Цели и вопросы экспертно-аналитического мероприятия:</w:t>
      </w:r>
    </w:p>
    <w:p w:rsidR="00A8000D" w:rsidRDefault="00A8000D" w:rsidP="00A8000D">
      <w:pPr>
        <w:pStyle w:val="30"/>
        <w:numPr>
          <w:ilvl w:val="1"/>
          <w:numId w:val="1"/>
        </w:numPr>
        <w:shd w:val="clear" w:color="auto" w:fill="auto"/>
        <w:tabs>
          <w:tab w:val="left" w:pos="1371"/>
        </w:tabs>
        <w:spacing w:after="0" w:line="437" w:lineRule="exact"/>
        <w:ind w:firstLine="760"/>
        <w:jc w:val="both"/>
      </w:pPr>
      <w:r>
        <w:t>Цель 1. Оценить основные показатели бюджетной отчетности.</w:t>
      </w:r>
    </w:p>
    <w:p w:rsidR="00A8000D" w:rsidRDefault="00A8000D" w:rsidP="00A8000D">
      <w:pPr>
        <w:pStyle w:val="30"/>
        <w:numPr>
          <w:ilvl w:val="2"/>
          <w:numId w:val="1"/>
        </w:numPr>
        <w:shd w:val="clear" w:color="auto" w:fill="auto"/>
        <w:tabs>
          <w:tab w:val="left" w:pos="1578"/>
        </w:tabs>
        <w:spacing w:after="0" w:line="437" w:lineRule="exact"/>
        <w:ind w:firstLine="760"/>
        <w:jc w:val="both"/>
      </w:pPr>
      <w:r>
        <w:t>Анализ исполнения бюджета в разрезе доходных источников.</w:t>
      </w:r>
    </w:p>
    <w:p w:rsidR="00A8000D" w:rsidRDefault="00A8000D" w:rsidP="00A8000D">
      <w:pPr>
        <w:pStyle w:val="30"/>
        <w:numPr>
          <w:ilvl w:val="2"/>
          <w:numId w:val="1"/>
        </w:numPr>
        <w:shd w:val="clear" w:color="auto" w:fill="auto"/>
        <w:tabs>
          <w:tab w:val="left" w:pos="1578"/>
        </w:tabs>
        <w:spacing w:after="60" w:line="312" w:lineRule="exact"/>
        <w:ind w:firstLine="760"/>
        <w:jc w:val="both"/>
      </w:pPr>
      <w:r>
        <w:t>Анализ исполнения бюджета по расходам: по разделам и подразделам бюджетной классификации; по ведомственной структуре расходов.</w:t>
      </w:r>
    </w:p>
    <w:p w:rsidR="00A8000D" w:rsidRDefault="00A8000D" w:rsidP="00A8000D">
      <w:pPr>
        <w:pStyle w:val="30"/>
        <w:numPr>
          <w:ilvl w:val="2"/>
          <w:numId w:val="1"/>
        </w:numPr>
        <w:shd w:val="clear" w:color="auto" w:fill="auto"/>
        <w:tabs>
          <w:tab w:val="left" w:pos="1578"/>
        </w:tabs>
        <w:spacing w:after="60" w:line="312" w:lineRule="exact"/>
        <w:ind w:firstLine="760"/>
        <w:jc w:val="both"/>
      </w:pPr>
      <w:r>
        <w:t>Анализ дефицита (профицита) бюджета и источников финансирования дефицита бюджета.</w:t>
      </w:r>
    </w:p>
    <w:p w:rsidR="00A8000D" w:rsidRDefault="00A8000D" w:rsidP="00A8000D">
      <w:pPr>
        <w:pStyle w:val="30"/>
        <w:numPr>
          <w:ilvl w:val="2"/>
          <w:numId w:val="1"/>
        </w:numPr>
        <w:shd w:val="clear" w:color="auto" w:fill="auto"/>
        <w:tabs>
          <w:tab w:val="left" w:pos="1578"/>
        </w:tabs>
        <w:spacing w:after="60" w:line="312" w:lineRule="exact"/>
        <w:ind w:firstLine="760"/>
        <w:jc w:val="both"/>
      </w:pPr>
      <w:r>
        <w:t>Проверка состояния внутреннего долга муниципального образования.</w:t>
      </w:r>
    </w:p>
    <w:p w:rsidR="00A8000D" w:rsidRDefault="00A8000D" w:rsidP="00A8000D">
      <w:pPr>
        <w:pStyle w:val="30"/>
        <w:numPr>
          <w:ilvl w:val="1"/>
          <w:numId w:val="1"/>
        </w:numPr>
        <w:shd w:val="clear" w:color="auto" w:fill="auto"/>
        <w:tabs>
          <w:tab w:val="left" w:pos="2124"/>
        </w:tabs>
        <w:spacing w:after="60" w:line="312" w:lineRule="exact"/>
        <w:ind w:firstLine="1480"/>
        <w:jc w:val="both"/>
      </w:pPr>
      <w:r>
        <w:t>Цель 2. Определить полноту бюджетной отчетности, ее соответствие требованиям нормативных правовых актов.</w:t>
      </w:r>
    </w:p>
    <w:p w:rsidR="00A8000D" w:rsidRDefault="00A8000D" w:rsidP="00A8000D">
      <w:pPr>
        <w:pStyle w:val="30"/>
        <w:numPr>
          <w:ilvl w:val="2"/>
          <w:numId w:val="1"/>
        </w:numPr>
        <w:shd w:val="clear" w:color="auto" w:fill="auto"/>
        <w:tabs>
          <w:tab w:val="left" w:pos="2247"/>
        </w:tabs>
        <w:spacing w:after="0" w:line="312" w:lineRule="exact"/>
        <w:ind w:firstLine="1480"/>
        <w:jc w:val="both"/>
        <w:sectPr w:rsidR="00A8000D" w:rsidSect="00B843B2">
          <w:headerReference w:type="default" r:id="rId8"/>
          <w:pgSz w:w="12362" w:h="17089"/>
          <w:pgMar w:top="528" w:right="1589" w:bottom="528" w:left="1499" w:header="0" w:footer="3" w:gutter="0"/>
          <w:cols w:space="720"/>
          <w:noEndnote/>
          <w:titlePg/>
          <w:docGrid w:linePitch="360"/>
        </w:sectPr>
      </w:pPr>
      <w:r>
        <w:t>Проверка представленных форм бюджетной отчетности на соответствие требованиям Инструкции о порядке составления и представления годовой, квартальной и месячной отчетности об исполнении бюджетов бюдже</w:t>
      </w:r>
      <w:bookmarkStart w:id="0" w:name="_GoBack"/>
      <w:bookmarkEnd w:id="0"/>
      <w:r>
        <w:t xml:space="preserve">тной </w:t>
      </w:r>
      <w:r>
        <w:rPr>
          <w:rStyle w:val="314pt"/>
          <w:b/>
          <w:bCs/>
        </w:rPr>
        <w:t>системы Российской Федерации.</w:t>
      </w:r>
    </w:p>
    <w:p w:rsidR="00A8000D" w:rsidRDefault="00A8000D" w:rsidP="00C64D13">
      <w:pPr>
        <w:pStyle w:val="30"/>
        <w:numPr>
          <w:ilvl w:val="2"/>
          <w:numId w:val="1"/>
        </w:numPr>
        <w:shd w:val="clear" w:color="auto" w:fill="auto"/>
        <w:tabs>
          <w:tab w:val="left" w:pos="1886"/>
        </w:tabs>
        <w:spacing w:after="79" w:line="341" w:lineRule="exact"/>
        <w:ind w:right="864" w:firstLine="780"/>
        <w:jc w:val="both"/>
      </w:pPr>
      <w:r>
        <w:lastRenderedPageBreak/>
        <w:t>Анализ состояния дебиторской и кредиторской задолженности.</w:t>
      </w:r>
    </w:p>
    <w:p w:rsidR="00A8000D" w:rsidRDefault="00A8000D" w:rsidP="00A8000D">
      <w:pPr>
        <w:pStyle w:val="30"/>
        <w:numPr>
          <w:ilvl w:val="2"/>
          <w:numId w:val="1"/>
        </w:numPr>
        <w:shd w:val="clear" w:color="auto" w:fill="auto"/>
        <w:tabs>
          <w:tab w:val="left" w:pos="1886"/>
        </w:tabs>
        <w:spacing w:after="56" w:line="317" w:lineRule="exact"/>
        <w:ind w:firstLine="780"/>
        <w:jc w:val="both"/>
      </w:pPr>
      <w:r>
        <w:t>Проверка соответствия структуры и бюджетной классификации, параметрам, которые применялись при утверждении бюджета на отчетный финансовый год.</w:t>
      </w:r>
    </w:p>
    <w:p w:rsidR="00A8000D" w:rsidRDefault="00A8000D" w:rsidP="00A8000D">
      <w:pPr>
        <w:pStyle w:val="30"/>
        <w:numPr>
          <w:ilvl w:val="1"/>
          <w:numId w:val="1"/>
        </w:numPr>
        <w:shd w:val="clear" w:color="auto" w:fill="auto"/>
        <w:tabs>
          <w:tab w:val="left" w:pos="2102"/>
        </w:tabs>
        <w:spacing w:after="64" w:line="322" w:lineRule="exact"/>
        <w:ind w:firstLine="1460"/>
        <w:jc w:val="both"/>
      </w:pPr>
      <w:r>
        <w:t>Цель 3. Определить соблюдение органами местного самоуправления мер, установленных пунктами 3 и 4 статьи 136 Бюджетного кодекса РФ.</w:t>
      </w:r>
    </w:p>
    <w:p w:rsidR="00A8000D" w:rsidRDefault="00A8000D" w:rsidP="00A8000D">
      <w:pPr>
        <w:pStyle w:val="30"/>
        <w:numPr>
          <w:ilvl w:val="2"/>
          <w:numId w:val="1"/>
        </w:numPr>
        <w:shd w:val="clear" w:color="auto" w:fill="auto"/>
        <w:spacing w:after="60" w:line="317" w:lineRule="exact"/>
        <w:ind w:firstLine="780"/>
        <w:jc w:val="both"/>
      </w:pPr>
      <w:r>
        <w:t xml:space="preserve"> Проверка соблюдения ограничений по превышению установленных высшим исполнительным органом государственной </w:t>
      </w:r>
      <w:proofErr w:type="gramStart"/>
      <w:r>
        <w:t>власти субъекта Российской Федерации нормативов формирования расходов</w:t>
      </w:r>
      <w:proofErr w:type="gramEnd"/>
      <w:r>
        <w:t xml:space="preserve">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A8000D" w:rsidRDefault="00A8000D" w:rsidP="00A8000D">
      <w:pPr>
        <w:pStyle w:val="30"/>
        <w:numPr>
          <w:ilvl w:val="1"/>
          <w:numId w:val="1"/>
        </w:numPr>
        <w:shd w:val="clear" w:color="auto" w:fill="auto"/>
        <w:tabs>
          <w:tab w:val="left" w:pos="1343"/>
        </w:tabs>
        <w:spacing w:after="60" w:line="317" w:lineRule="exact"/>
        <w:ind w:firstLine="780"/>
        <w:jc w:val="both"/>
      </w:pPr>
      <w:r>
        <w:t>Цель 4. Провести анализ итогов внешней проверки в сравнении с предыдущей внешней проверкой.</w:t>
      </w:r>
    </w:p>
    <w:p w:rsidR="00A8000D" w:rsidRDefault="00A8000D" w:rsidP="00A8000D">
      <w:pPr>
        <w:pStyle w:val="30"/>
        <w:numPr>
          <w:ilvl w:val="2"/>
          <w:numId w:val="1"/>
        </w:numPr>
        <w:shd w:val="clear" w:color="auto" w:fill="auto"/>
        <w:tabs>
          <w:tab w:val="left" w:pos="1485"/>
        </w:tabs>
        <w:spacing w:after="0" w:line="317" w:lineRule="exact"/>
        <w:ind w:firstLine="780"/>
        <w:jc w:val="both"/>
      </w:pPr>
      <w:r>
        <w:t>Сравнительный анализ итогов настоящей внешней проверки в сравнении с предыдущей внешней проверкой за 2015 год.</w:t>
      </w:r>
    </w:p>
    <w:p w:rsidR="00A8000D" w:rsidRDefault="00A8000D" w:rsidP="00A8000D">
      <w:pPr>
        <w:pStyle w:val="30"/>
        <w:numPr>
          <w:ilvl w:val="0"/>
          <w:numId w:val="1"/>
        </w:numPr>
        <w:shd w:val="clear" w:color="auto" w:fill="auto"/>
        <w:tabs>
          <w:tab w:val="left" w:pos="1132"/>
        </w:tabs>
        <w:spacing w:after="0" w:line="432" w:lineRule="exact"/>
        <w:ind w:firstLine="780"/>
        <w:jc w:val="both"/>
      </w:pPr>
      <w:r>
        <w:t>Исследуемый период: 2016 год.</w:t>
      </w:r>
    </w:p>
    <w:p w:rsidR="00A8000D" w:rsidRDefault="00A8000D" w:rsidP="00C64D13">
      <w:pPr>
        <w:pStyle w:val="30"/>
        <w:numPr>
          <w:ilvl w:val="0"/>
          <w:numId w:val="1"/>
        </w:numPr>
        <w:shd w:val="clear" w:color="auto" w:fill="auto"/>
        <w:tabs>
          <w:tab w:val="left" w:pos="1137"/>
        </w:tabs>
        <w:spacing w:after="0" w:line="432" w:lineRule="exact"/>
        <w:ind w:right="722" w:firstLine="780"/>
        <w:jc w:val="both"/>
      </w:pPr>
      <w:r>
        <w:t>Сроки проведения экспертно-аналитического мероприятия:</w:t>
      </w:r>
    </w:p>
    <w:p w:rsidR="00A8000D" w:rsidRDefault="00A8000D" w:rsidP="00A8000D">
      <w:pPr>
        <w:pStyle w:val="30"/>
        <w:shd w:val="clear" w:color="auto" w:fill="auto"/>
        <w:spacing w:after="0" w:line="432" w:lineRule="exact"/>
        <w:ind w:firstLine="780"/>
        <w:jc w:val="both"/>
      </w:pPr>
      <w:r>
        <w:t>с 3 по 25 апреля 2017 года.</w:t>
      </w:r>
    </w:p>
    <w:p w:rsidR="00A8000D" w:rsidRDefault="00A8000D" w:rsidP="00A8000D">
      <w:pPr>
        <w:pStyle w:val="30"/>
        <w:numPr>
          <w:ilvl w:val="0"/>
          <w:numId w:val="1"/>
        </w:numPr>
        <w:shd w:val="clear" w:color="auto" w:fill="auto"/>
        <w:tabs>
          <w:tab w:val="left" w:pos="1137"/>
        </w:tabs>
        <w:spacing w:after="0" w:line="432" w:lineRule="exact"/>
        <w:ind w:firstLine="780"/>
        <w:jc w:val="both"/>
      </w:pPr>
      <w:r>
        <w:t>Результаты экспертно-аналитического мероприятия</w:t>
      </w:r>
    </w:p>
    <w:p w:rsidR="00A8000D" w:rsidRDefault="00A8000D" w:rsidP="00A8000D">
      <w:pPr>
        <w:pStyle w:val="30"/>
        <w:numPr>
          <w:ilvl w:val="1"/>
          <w:numId w:val="1"/>
        </w:numPr>
        <w:shd w:val="clear" w:color="auto" w:fill="auto"/>
        <w:tabs>
          <w:tab w:val="left" w:pos="1559"/>
        </w:tabs>
        <w:spacing w:after="212" w:line="432" w:lineRule="exact"/>
        <w:ind w:firstLine="780"/>
        <w:jc w:val="both"/>
      </w:pPr>
      <w:r>
        <w:t>Оценить основные показатели бюджетной отчетности.</w:t>
      </w:r>
    </w:p>
    <w:p w:rsidR="00A8000D" w:rsidRDefault="00A8000D" w:rsidP="00C64D13">
      <w:pPr>
        <w:pStyle w:val="20"/>
        <w:shd w:val="clear" w:color="auto" w:fill="auto"/>
        <w:spacing w:before="0"/>
        <w:ind w:firstLine="780"/>
      </w:pPr>
      <w:r>
        <w:t xml:space="preserve">Решением </w:t>
      </w:r>
      <w:proofErr w:type="spellStart"/>
      <w:r>
        <w:t>Старосельского</w:t>
      </w:r>
      <w:proofErr w:type="spellEnd"/>
      <w:r>
        <w:t xml:space="preserve"> сельского Совета народных депутатов от</w:t>
      </w:r>
      <w:r w:rsidR="00C64D13">
        <w:t xml:space="preserve"> 24.12.2015 г. </w:t>
      </w:r>
      <w:r>
        <w:t>№ 3-52 «О бюджете муниципального образования «</w:t>
      </w:r>
      <w:proofErr w:type="spellStart"/>
      <w:r>
        <w:t>Старосельское</w:t>
      </w:r>
      <w:proofErr w:type="spellEnd"/>
      <w:r>
        <w:t xml:space="preserve"> сельское поселение» на 2016 год» первоначально на 2016 год утверждены: прогнозируемый общий объем доходов в сумме 2660,2 тыс. рублей, расходы -</w:t>
      </w:r>
      <w:r w:rsidR="00C64D13">
        <w:t xml:space="preserve">2662,7 </w:t>
      </w:r>
      <w:r>
        <w:t>тыс. рублей, прогнозируемый дефицит - 2,5 тыс. рублей.</w:t>
      </w:r>
    </w:p>
    <w:p w:rsidR="00C64D13" w:rsidRDefault="00C64D13" w:rsidP="00C64D13">
      <w:pPr>
        <w:pStyle w:val="20"/>
        <w:shd w:val="clear" w:color="auto" w:fill="auto"/>
        <w:spacing w:before="0"/>
        <w:ind w:firstLine="780"/>
      </w:pPr>
    </w:p>
    <w:p w:rsidR="00A8000D" w:rsidRDefault="00A8000D" w:rsidP="00C64D13">
      <w:pPr>
        <w:pStyle w:val="20"/>
        <w:shd w:val="clear" w:color="auto" w:fill="auto"/>
        <w:spacing w:before="0"/>
        <w:ind w:firstLine="780"/>
      </w:pPr>
      <w:proofErr w:type="gramStart"/>
      <w:r>
        <w:t xml:space="preserve">Решениями </w:t>
      </w:r>
      <w:proofErr w:type="spellStart"/>
      <w:r>
        <w:t>Старосельского</w:t>
      </w:r>
      <w:proofErr w:type="spellEnd"/>
      <w:r>
        <w:t xml:space="preserve"> сельского Совета народных депутатов в течение 2016 года в бюджет сельского поселения 6 раз вносились изменения№ 3-59а от 28.03.2016г., №3-64 от 11.05. 2016 г., №3-71 от 14.09.2016 г., №3-72 от</w:t>
      </w:r>
      <w:r w:rsidR="00C64D13">
        <w:t>30.09.2016 г.,</w:t>
      </w:r>
      <w:r>
        <w:t>№3-73 от 07.11.2016г., №3-82 от 30.12.2016 г.)</w:t>
      </w:r>
      <w:proofErr w:type="gramEnd"/>
    </w:p>
    <w:p w:rsidR="00C64D13" w:rsidRDefault="00C64D13" w:rsidP="00A8000D">
      <w:pPr>
        <w:rPr>
          <w:rFonts w:ascii="Times New Roman" w:hAnsi="Times New Roman" w:cs="Times New Roman"/>
          <w:sz w:val="28"/>
          <w:szCs w:val="28"/>
        </w:rPr>
      </w:pPr>
    </w:p>
    <w:p w:rsidR="00DF78CF" w:rsidRDefault="00A8000D" w:rsidP="00C64D13">
      <w:pPr>
        <w:ind w:firstLine="708"/>
        <w:jc w:val="both"/>
        <w:rPr>
          <w:rFonts w:ascii="Times New Roman" w:hAnsi="Times New Roman" w:cs="Times New Roman"/>
          <w:sz w:val="28"/>
          <w:szCs w:val="28"/>
        </w:rPr>
      </w:pPr>
      <w:proofErr w:type="gramStart"/>
      <w:r w:rsidRPr="00A8000D">
        <w:rPr>
          <w:rFonts w:ascii="Times New Roman" w:hAnsi="Times New Roman" w:cs="Times New Roman"/>
          <w:sz w:val="28"/>
          <w:szCs w:val="28"/>
        </w:rPr>
        <w:t xml:space="preserve">Решением </w:t>
      </w:r>
      <w:proofErr w:type="spellStart"/>
      <w:r w:rsidRPr="00A8000D">
        <w:rPr>
          <w:rFonts w:ascii="Times New Roman" w:hAnsi="Times New Roman" w:cs="Times New Roman"/>
          <w:sz w:val="28"/>
          <w:szCs w:val="28"/>
        </w:rPr>
        <w:t>Старосельского</w:t>
      </w:r>
      <w:proofErr w:type="spellEnd"/>
      <w:r w:rsidRPr="00A8000D">
        <w:rPr>
          <w:rFonts w:ascii="Times New Roman" w:hAnsi="Times New Roman" w:cs="Times New Roman"/>
          <w:sz w:val="28"/>
          <w:szCs w:val="28"/>
        </w:rPr>
        <w:t xml:space="preserve"> сельского Совета народных депутатов от 30.12.2016 № 3-82 «О внесении изменений и дополнений в решение </w:t>
      </w:r>
      <w:proofErr w:type="spellStart"/>
      <w:r w:rsidRPr="00A8000D">
        <w:rPr>
          <w:rFonts w:ascii="Times New Roman" w:hAnsi="Times New Roman" w:cs="Times New Roman"/>
          <w:sz w:val="28"/>
          <w:szCs w:val="28"/>
        </w:rPr>
        <w:t>Старосельского</w:t>
      </w:r>
      <w:proofErr w:type="spellEnd"/>
      <w:r w:rsidRPr="00A8000D">
        <w:rPr>
          <w:rFonts w:ascii="Times New Roman" w:hAnsi="Times New Roman" w:cs="Times New Roman"/>
          <w:sz w:val="28"/>
          <w:szCs w:val="28"/>
        </w:rPr>
        <w:t xml:space="preserve"> сельского Совета народных депутатов 24.12.2015 № 3-52 «О бюджете муниципального образования «</w:t>
      </w:r>
      <w:proofErr w:type="spellStart"/>
      <w:r w:rsidRPr="00A8000D">
        <w:rPr>
          <w:rFonts w:ascii="Times New Roman" w:hAnsi="Times New Roman" w:cs="Times New Roman"/>
          <w:sz w:val="28"/>
          <w:szCs w:val="28"/>
        </w:rPr>
        <w:t>Старосельское</w:t>
      </w:r>
      <w:proofErr w:type="spellEnd"/>
      <w:r w:rsidRPr="00A8000D">
        <w:rPr>
          <w:rFonts w:ascii="Times New Roman" w:hAnsi="Times New Roman" w:cs="Times New Roman"/>
          <w:sz w:val="28"/>
          <w:szCs w:val="28"/>
        </w:rPr>
        <w:t xml:space="preserve"> сельское поселение» на 2016 год» бюджет поселения в последней редакции на 2016 год утвержден: по доходам в объеме 3297,2 тыс. рублей, по расходам в объеме 3300,7 тыс. рублей, прогнозируемый дефицит - 3,5 тыс</w:t>
      </w:r>
      <w:proofErr w:type="gramEnd"/>
      <w:r w:rsidRPr="00A8000D">
        <w:rPr>
          <w:rFonts w:ascii="Times New Roman" w:hAnsi="Times New Roman" w:cs="Times New Roman"/>
          <w:sz w:val="28"/>
          <w:szCs w:val="28"/>
        </w:rPr>
        <w:t>. рублей</w:t>
      </w:r>
      <w:r>
        <w:rPr>
          <w:rFonts w:ascii="Times New Roman" w:hAnsi="Times New Roman" w:cs="Times New Roman"/>
          <w:sz w:val="28"/>
          <w:szCs w:val="28"/>
        </w:rPr>
        <w:t>.</w:t>
      </w:r>
    </w:p>
    <w:p w:rsidR="00C64D13" w:rsidRDefault="00C64D13" w:rsidP="00C64D13">
      <w:pPr>
        <w:pStyle w:val="20"/>
        <w:shd w:val="clear" w:color="auto" w:fill="auto"/>
        <w:spacing w:before="0" w:after="63" w:line="320" w:lineRule="exact"/>
        <w:ind w:firstLine="760"/>
      </w:pPr>
    </w:p>
    <w:p w:rsidR="00C64D13" w:rsidRDefault="00C64D13" w:rsidP="00C64D13">
      <w:pPr>
        <w:pStyle w:val="20"/>
        <w:shd w:val="clear" w:color="auto" w:fill="auto"/>
        <w:spacing w:before="0" w:after="63" w:line="320" w:lineRule="exact"/>
        <w:ind w:firstLine="760"/>
      </w:pPr>
    </w:p>
    <w:p w:rsidR="00A8000D" w:rsidRDefault="00A8000D" w:rsidP="00C64D13">
      <w:pPr>
        <w:pStyle w:val="20"/>
        <w:shd w:val="clear" w:color="auto" w:fill="auto"/>
        <w:spacing w:before="0" w:after="63" w:line="320" w:lineRule="exact"/>
        <w:ind w:firstLine="760"/>
      </w:pPr>
      <w:r>
        <w:lastRenderedPageBreak/>
        <w:t>Бюджет исполнен по доходам в объеме 3274,9 тыс. рублей, по расходам -3274,4 тыс. рублей, с дефицитом бюджета - 0,5 тыс. рублей.</w:t>
      </w:r>
    </w:p>
    <w:p w:rsidR="00A8000D" w:rsidRDefault="00A8000D" w:rsidP="00A8000D">
      <w:pPr>
        <w:pStyle w:val="10"/>
        <w:keepNext/>
        <w:keepLines/>
        <w:numPr>
          <w:ilvl w:val="0"/>
          <w:numId w:val="5"/>
        </w:numPr>
        <w:shd w:val="clear" w:color="auto" w:fill="auto"/>
        <w:tabs>
          <w:tab w:val="left" w:pos="1586"/>
        </w:tabs>
        <w:spacing w:before="0"/>
        <w:ind w:left="760"/>
      </w:pPr>
      <w:bookmarkStart w:id="1" w:name="bookmark0"/>
      <w:r>
        <w:t>Анализ исполнения бюджета в разрезе доходных источников.</w:t>
      </w:r>
      <w:bookmarkEnd w:id="1"/>
    </w:p>
    <w:p w:rsidR="00A8000D" w:rsidRDefault="00A8000D" w:rsidP="00A8000D">
      <w:pPr>
        <w:pStyle w:val="20"/>
        <w:shd w:val="clear" w:color="auto" w:fill="auto"/>
        <w:spacing w:before="0" w:after="357"/>
        <w:ind w:right="900" w:firstLine="760"/>
        <w:jc w:val="left"/>
      </w:pPr>
      <w:r>
        <w:t xml:space="preserve">Исполнение доходов бюджета </w:t>
      </w:r>
      <w:proofErr w:type="spellStart"/>
      <w:r>
        <w:t>Старосельского</w:t>
      </w:r>
      <w:proofErr w:type="spellEnd"/>
      <w:r>
        <w:t xml:space="preserve"> сельского поселения за 2016 год характеризуется данными, приведенными в следующей таблице.</w:t>
      </w:r>
    </w:p>
    <w:p w:rsidR="00A8000D" w:rsidRDefault="00A8000D" w:rsidP="00A8000D">
      <w:pPr>
        <w:rPr>
          <w:rFonts w:ascii="Times New Roman" w:hAnsi="Times New Roman" w:cs="Times New Roman"/>
          <w:sz w:val="28"/>
          <w:szCs w:val="28"/>
        </w:rPr>
      </w:pPr>
      <w:r>
        <w:rPr>
          <w:rFonts w:ascii="Times New Roman" w:hAnsi="Times New Roman" w:cs="Times New Roman"/>
          <w:sz w:val="28"/>
          <w:szCs w:val="28"/>
        </w:rPr>
        <w:t>Таблица 1</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12"/>
        <w:gridCol w:w="1138"/>
        <w:gridCol w:w="1141"/>
        <w:gridCol w:w="1004"/>
        <w:gridCol w:w="864"/>
        <w:gridCol w:w="1138"/>
        <w:gridCol w:w="997"/>
        <w:gridCol w:w="864"/>
        <w:gridCol w:w="1177"/>
      </w:tblGrid>
      <w:tr w:rsidR="00A8000D" w:rsidTr="00A8000D">
        <w:trPr>
          <w:trHeight w:hRule="exact" w:val="479"/>
          <w:jc w:val="center"/>
        </w:trPr>
        <w:tc>
          <w:tcPr>
            <w:tcW w:w="1912" w:type="dxa"/>
            <w:vMerge w:val="restart"/>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after="60" w:line="180" w:lineRule="exact"/>
              <w:ind w:firstLine="0"/>
              <w:jc w:val="center"/>
            </w:pPr>
            <w:r w:rsidRPr="00EA7A93">
              <w:rPr>
                <w:rStyle w:val="29pt"/>
                <w:rFonts w:eastAsia="David"/>
                <w:b/>
              </w:rPr>
              <w:t>Наименовани</w:t>
            </w:r>
            <w:r>
              <w:rPr>
                <w:rStyle w:val="29pt"/>
                <w:rFonts w:eastAsia="David"/>
              </w:rPr>
              <w:t>е</w:t>
            </w:r>
          </w:p>
          <w:p w:rsidR="00A8000D" w:rsidRDefault="00A8000D" w:rsidP="00A8000D">
            <w:pPr>
              <w:pStyle w:val="20"/>
              <w:framePr w:w="10235" w:wrap="notBeside" w:vAnchor="text" w:hAnchor="text" w:xAlign="center" w:y="1"/>
              <w:shd w:val="clear" w:color="auto" w:fill="auto"/>
              <w:spacing w:before="60" w:line="180" w:lineRule="exact"/>
              <w:ind w:firstLine="0"/>
              <w:jc w:val="center"/>
            </w:pPr>
            <w:r>
              <w:rPr>
                <w:rStyle w:val="29pt"/>
                <w:rFonts w:eastAsia="David"/>
              </w:rPr>
              <w:t>показателя</w:t>
            </w:r>
          </w:p>
        </w:tc>
        <w:tc>
          <w:tcPr>
            <w:tcW w:w="3283" w:type="dxa"/>
            <w:gridSpan w:val="3"/>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Утверждено на 2016 год</w:t>
            </w:r>
          </w:p>
        </w:tc>
        <w:tc>
          <w:tcPr>
            <w:tcW w:w="2999" w:type="dxa"/>
            <w:gridSpan w:val="3"/>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Исполнено за 2016 год</w:t>
            </w:r>
          </w:p>
        </w:tc>
        <w:tc>
          <w:tcPr>
            <w:tcW w:w="2041" w:type="dxa"/>
            <w:gridSpan w:val="2"/>
            <w:tcBorders>
              <w:top w:val="single" w:sz="4" w:space="0" w:color="auto"/>
              <w:left w:val="single" w:sz="4" w:space="0" w:color="auto"/>
              <w:righ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7" w:lineRule="exact"/>
              <w:ind w:firstLine="0"/>
              <w:jc w:val="center"/>
            </w:pPr>
            <w:r>
              <w:rPr>
                <w:rStyle w:val="29pt"/>
                <w:rFonts w:eastAsia="David"/>
              </w:rPr>
              <w:t>Исполнено за 2015 год</w:t>
            </w:r>
          </w:p>
        </w:tc>
      </w:tr>
      <w:tr w:rsidR="00A8000D" w:rsidTr="00A8000D">
        <w:trPr>
          <w:trHeight w:hRule="exact" w:val="1274"/>
          <w:jc w:val="center"/>
        </w:trPr>
        <w:tc>
          <w:tcPr>
            <w:tcW w:w="1912" w:type="dxa"/>
            <w:vMerge/>
            <w:tcBorders>
              <w:left w:val="single" w:sz="4" w:space="0" w:color="auto"/>
            </w:tcBorders>
            <w:shd w:val="clear" w:color="auto" w:fill="FFFFFF"/>
            <w:vAlign w:val="center"/>
          </w:tcPr>
          <w:p w:rsidR="00A8000D" w:rsidRDefault="00A8000D" w:rsidP="00A8000D">
            <w:pPr>
              <w:framePr w:w="10235"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7" w:lineRule="exact"/>
              <w:ind w:firstLine="0"/>
              <w:jc w:val="center"/>
            </w:pPr>
            <w:r>
              <w:rPr>
                <w:rStyle w:val="29pt"/>
                <w:rFonts w:eastAsia="David"/>
              </w:rPr>
              <w:t xml:space="preserve">решение от 24 Л 2.2015 № 3-52 тыс. </w:t>
            </w:r>
            <w:proofErr w:type="spellStart"/>
            <w:r>
              <w:rPr>
                <w:rStyle w:val="29pt"/>
                <w:rFonts w:eastAsia="David"/>
              </w:rPr>
              <w:t>руб</w:t>
            </w:r>
            <w:proofErr w:type="spellEnd"/>
          </w:p>
        </w:tc>
        <w:tc>
          <w:tcPr>
            <w:tcW w:w="1141"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7" w:lineRule="exact"/>
              <w:ind w:firstLine="0"/>
              <w:jc w:val="center"/>
            </w:pPr>
            <w:r>
              <w:rPr>
                <w:rStyle w:val="29pt"/>
                <w:rFonts w:eastAsia="David"/>
              </w:rPr>
              <w:t>решение</w:t>
            </w:r>
          </w:p>
          <w:p w:rsidR="00A8000D" w:rsidRDefault="00A8000D" w:rsidP="00A8000D">
            <w:pPr>
              <w:pStyle w:val="20"/>
              <w:framePr w:w="10235" w:wrap="notBeside" w:vAnchor="text" w:hAnchor="text" w:xAlign="center" w:y="1"/>
              <w:shd w:val="clear" w:color="auto" w:fill="auto"/>
              <w:spacing w:before="0" w:line="227" w:lineRule="exact"/>
              <w:ind w:firstLine="0"/>
              <w:jc w:val="center"/>
            </w:pPr>
            <w:r>
              <w:rPr>
                <w:rStyle w:val="29pt"/>
                <w:rFonts w:eastAsia="David"/>
              </w:rPr>
              <w:t>от</w:t>
            </w:r>
          </w:p>
          <w:p w:rsidR="00A8000D" w:rsidRDefault="00A8000D" w:rsidP="00A8000D">
            <w:pPr>
              <w:pStyle w:val="20"/>
              <w:framePr w:w="10235" w:wrap="notBeside" w:vAnchor="text" w:hAnchor="text" w:xAlign="center" w:y="1"/>
              <w:shd w:val="clear" w:color="auto" w:fill="auto"/>
              <w:spacing w:before="0" w:line="227" w:lineRule="exact"/>
              <w:ind w:left="200" w:hanging="200"/>
              <w:jc w:val="left"/>
            </w:pPr>
            <w:r>
              <w:rPr>
                <w:rStyle w:val="29pt"/>
                <w:rFonts w:eastAsia="David"/>
              </w:rPr>
              <w:t>30.12.2016 № 3-82 тыс. руб.</w:t>
            </w:r>
          </w:p>
        </w:tc>
        <w:tc>
          <w:tcPr>
            <w:tcW w:w="1004"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7" w:lineRule="exact"/>
              <w:ind w:firstLine="0"/>
            </w:pPr>
            <w:proofErr w:type="spellStart"/>
            <w:r>
              <w:rPr>
                <w:rStyle w:val="29pt"/>
                <w:rFonts w:eastAsia="David"/>
              </w:rPr>
              <w:t>оконч</w:t>
            </w:r>
            <w:proofErr w:type="spellEnd"/>
            <w:r>
              <w:rPr>
                <w:rStyle w:val="29pt"/>
                <w:rFonts w:eastAsia="David"/>
              </w:rPr>
              <w:t xml:space="preserve">. к </w:t>
            </w:r>
            <w:proofErr w:type="spellStart"/>
            <w:r>
              <w:rPr>
                <w:rStyle w:val="29pt"/>
                <w:rFonts w:eastAsia="David"/>
              </w:rPr>
              <w:t>перв</w:t>
            </w:r>
            <w:proofErr w:type="spellEnd"/>
            <w:r>
              <w:rPr>
                <w:rStyle w:val="29pt"/>
                <w:rFonts w:eastAsia="David"/>
              </w:rPr>
              <w:t>. в</w:t>
            </w:r>
          </w:p>
          <w:p w:rsidR="00A8000D" w:rsidRDefault="00A8000D" w:rsidP="00A8000D">
            <w:pPr>
              <w:pStyle w:val="20"/>
              <w:framePr w:w="10235" w:wrap="notBeside" w:vAnchor="text" w:hAnchor="text" w:xAlign="center" w:y="1"/>
              <w:shd w:val="clear" w:color="auto" w:fill="auto"/>
              <w:spacing w:before="0" w:line="227" w:lineRule="exact"/>
              <w:ind w:firstLine="0"/>
              <w:jc w:val="center"/>
            </w:pPr>
            <w:r>
              <w:rPr>
                <w:rStyle w:val="29pt"/>
                <w:rFonts w:eastAsia="David"/>
              </w:rPr>
              <w:t>%</w:t>
            </w:r>
          </w:p>
          <w:p w:rsidR="00A8000D" w:rsidRDefault="00A8000D" w:rsidP="00A8000D">
            <w:pPr>
              <w:pStyle w:val="20"/>
              <w:framePr w:w="10235" w:wrap="notBeside" w:vAnchor="text" w:hAnchor="text" w:xAlign="center" w:y="1"/>
              <w:shd w:val="clear" w:color="auto" w:fill="auto"/>
              <w:spacing w:before="0" w:line="227" w:lineRule="exact"/>
              <w:ind w:firstLine="0"/>
            </w:pPr>
            <w:r>
              <w:rPr>
                <w:rStyle w:val="29pt"/>
                <w:rFonts w:eastAsia="David"/>
              </w:rPr>
              <w:t>(</w:t>
            </w:r>
            <w:proofErr w:type="spellStart"/>
            <w:r>
              <w:rPr>
                <w:rStyle w:val="29pt"/>
                <w:rFonts w:eastAsia="David"/>
              </w:rPr>
              <w:t>гр</w:t>
            </w:r>
            <w:proofErr w:type="gramStart"/>
            <w:r>
              <w:rPr>
                <w:rStyle w:val="29pt"/>
                <w:rFonts w:eastAsia="David"/>
              </w:rPr>
              <w:t>.З</w:t>
            </w:r>
            <w:proofErr w:type="spellEnd"/>
            <w:proofErr w:type="gramEnd"/>
            <w:r>
              <w:rPr>
                <w:rStyle w:val="29pt"/>
                <w:rFonts w:eastAsia="David"/>
              </w:rPr>
              <w:t>/гр.</w:t>
            </w:r>
          </w:p>
          <w:p w:rsidR="00A8000D" w:rsidRDefault="00A8000D" w:rsidP="00A8000D">
            <w:pPr>
              <w:pStyle w:val="20"/>
              <w:framePr w:w="10235" w:wrap="notBeside" w:vAnchor="text" w:hAnchor="text" w:xAlign="center" w:y="1"/>
              <w:shd w:val="clear" w:color="auto" w:fill="auto"/>
              <w:spacing w:before="0" w:line="227" w:lineRule="exact"/>
              <w:ind w:firstLine="0"/>
            </w:pPr>
            <w:proofErr w:type="gramStart"/>
            <w:r>
              <w:rPr>
                <w:rStyle w:val="29pt"/>
                <w:rFonts w:eastAsia="David"/>
              </w:rPr>
              <w:t>2*100)</w:t>
            </w:r>
            <w:proofErr w:type="gramEnd"/>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after="60" w:line="180" w:lineRule="exact"/>
              <w:ind w:firstLine="0"/>
              <w:jc w:val="center"/>
            </w:pPr>
            <w:r>
              <w:rPr>
                <w:rStyle w:val="29pt"/>
                <w:rFonts w:eastAsia="David"/>
              </w:rPr>
              <w:t>тыс.</w:t>
            </w:r>
          </w:p>
          <w:p w:rsidR="00A8000D" w:rsidRDefault="00A8000D" w:rsidP="00A8000D">
            <w:pPr>
              <w:pStyle w:val="20"/>
              <w:framePr w:w="10235" w:wrap="notBeside" w:vAnchor="text" w:hAnchor="text" w:xAlign="center" w:y="1"/>
              <w:shd w:val="clear" w:color="auto" w:fill="auto"/>
              <w:spacing w:before="60" w:line="180" w:lineRule="exact"/>
              <w:ind w:left="240" w:firstLine="0"/>
              <w:jc w:val="left"/>
            </w:pPr>
            <w:r>
              <w:rPr>
                <w:rStyle w:val="29pt"/>
                <w:rFonts w:eastAsia="David"/>
              </w:rPr>
              <w:t>руб.</w:t>
            </w:r>
          </w:p>
        </w:tc>
        <w:tc>
          <w:tcPr>
            <w:tcW w:w="1138"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7" w:lineRule="exact"/>
              <w:ind w:firstLine="0"/>
              <w:jc w:val="center"/>
            </w:pPr>
            <w:r>
              <w:rPr>
                <w:rStyle w:val="29pt"/>
                <w:rFonts w:eastAsia="David"/>
              </w:rPr>
              <w:t>в % к</w:t>
            </w:r>
          </w:p>
          <w:p w:rsidR="00A8000D" w:rsidRDefault="00A8000D" w:rsidP="00A8000D">
            <w:pPr>
              <w:pStyle w:val="20"/>
              <w:framePr w:w="10235" w:wrap="notBeside" w:vAnchor="text" w:hAnchor="text" w:xAlign="center" w:y="1"/>
              <w:shd w:val="clear" w:color="auto" w:fill="auto"/>
              <w:spacing w:before="0" w:line="227" w:lineRule="exact"/>
              <w:ind w:firstLine="0"/>
              <w:jc w:val="left"/>
            </w:pPr>
            <w:r>
              <w:rPr>
                <w:rStyle w:val="29pt"/>
                <w:rFonts w:eastAsia="David"/>
              </w:rPr>
              <w:t>утвержден</w:t>
            </w:r>
          </w:p>
          <w:p w:rsidR="00A8000D" w:rsidRDefault="00A8000D" w:rsidP="00A8000D">
            <w:pPr>
              <w:pStyle w:val="20"/>
              <w:framePr w:w="10235" w:wrap="notBeside" w:vAnchor="text" w:hAnchor="text" w:xAlign="center" w:y="1"/>
              <w:shd w:val="clear" w:color="auto" w:fill="auto"/>
              <w:spacing w:before="0" w:line="227" w:lineRule="exact"/>
              <w:ind w:firstLine="0"/>
              <w:jc w:val="center"/>
            </w:pPr>
            <w:proofErr w:type="spellStart"/>
            <w:r>
              <w:rPr>
                <w:rStyle w:val="29pt"/>
                <w:rFonts w:eastAsia="David"/>
              </w:rPr>
              <w:t>ным</w:t>
            </w:r>
            <w:proofErr w:type="spellEnd"/>
          </w:p>
          <w:p w:rsidR="00A8000D" w:rsidRDefault="00A8000D" w:rsidP="00A8000D">
            <w:pPr>
              <w:pStyle w:val="20"/>
              <w:framePr w:w="10235" w:wrap="notBeside" w:vAnchor="text" w:hAnchor="text" w:xAlign="center" w:y="1"/>
              <w:shd w:val="clear" w:color="auto" w:fill="auto"/>
              <w:spacing w:before="0" w:line="227" w:lineRule="exact"/>
              <w:ind w:firstLine="0"/>
              <w:jc w:val="left"/>
            </w:pPr>
            <w:r>
              <w:rPr>
                <w:rStyle w:val="29pt"/>
                <w:rFonts w:eastAsia="David"/>
              </w:rPr>
              <w:t>(гр.5/</w:t>
            </w:r>
            <w:proofErr w:type="spellStart"/>
            <w:r>
              <w:rPr>
                <w:rStyle w:val="29pt"/>
                <w:rFonts w:eastAsia="David"/>
              </w:rPr>
              <w:t>гр</w:t>
            </w:r>
            <w:proofErr w:type="gramStart"/>
            <w:r>
              <w:rPr>
                <w:rStyle w:val="29pt"/>
                <w:rFonts w:eastAsia="David"/>
              </w:rPr>
              <w:t>.З</w:t>
            </w:r>
            <w:proofErr w:type="spellEnd"/>
            <w:proofErr w:type="gramEnd"/>
            <w:r>
              <w:rPr>
                <w:rStyle w:val="29pt"/>
                <w:rFonts w:eastAsia="David"/>
              </w:rPr>
              <w:t>*</w:t>
            </w:r>
          </w:p>
          <w:p w:rsidR="00A8000D" w:rsidRDefault="00A8000D" w:rsidP="00A8000D">
            <w:pPr>
              <w:pStyle w:val="20"/>
              <w:framePr w:w="10235" w:wrap="notBeside" w:vAnchor="text" w:hAnchor="text" w:xAlign="center" w:y="1"/>
              <w:shd w:val="clear" w:color="auto" w:fill="auto"/>
              <w:spacing w:before="0" w:line="227" w:lineRule="exact"/>
              <w:ind w:firstLine="0"/>
              <w:jc w:val="center"/>
            </w:pPr>
            <w:r>
              <w:rPr>
                <w:rStyle w:val="29pt"/>
                <w:rFonts w:eastAsia="David"/>
              </w:rPr>
              <w:t>100)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230" w:lineRule="exact"/>
              <w:ind w:firstLine="0"/>
              <w:jc w:val="center"/>
            </w:pPr>
            <w:r>
              <w:rPr>
                <w:rStyle w:val="29pt"/>
                <w:rFonts w:eastAsia="David"/>
              </w:rPr>
              <w:t>структу</w:t>
            </w:r>
            <w:r>
              <w:rPr>
                <w:rStyle w:val="29pt"/>
                <w:rFonts w:eastAsia="David"/>
              </w:rPr>
              <w:softHyphen/>
              <w:t xml:space="preserve">ра, </w:t>
            </w:r>
            <w:r>
              <w:rPr>
                <w:rStyle w:val="2David9pt"/>
              </w:rPr>
              <w:t>%</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after="60" w:line="180" w:lineRule="exact"/>
              <w:ind w:firstLine="0"/>
              <w:jc w:val="center"/>
            </w:pPr>
            <w:r>
              <w:rPr>
                <w:rStyle w:val="29pt"/>
                <w:rFonts w:eastAsia="David"/>
              </w:rPr>
              <w:t>тыс.</w:t>
            </w:r>
          </w:p>
          <w:p w:rsidR="00A8000D" w:rsidRDefault="00A8000D" w:rsidP="00A8000D">
            <w:pPr>
              <w:pStyle w:val="20"/>
              <w:framePr w:w="10235" w:wrap="notBeside" w:vAnchor="text" w:hAnchor="text" w:xAlign="center" w:y="1"/>
              <w:shd w:val="clear" w:color="auto" w:fill="auto"/>
              <w:spacing w:before="60" w:line="180" w:lineRule="exact"/>
              <w:ind w:left="240" w:firstLine="0"/>
              <w:jc w:val="left"/>
            </w:pPr>
            <w:r>
              <w:rPr>
                <w:rStyle w:val="29pt"/>
                <w:rFonts w:eastAsia="David"/>
              </w:rPr>
              <w:t>руб.</w:t>
            </w:r>
          </w:p>
        </w:tc>
        <w:tc>
          <w:tcPr>
            <w:tcW w:w="1177"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227" w:lineRule="exact"/>
              <w:ind w:firstLine="0"/>
              <w:jc w:val="center"/>
            </w:pPr>
            <w:r>
              <w:rPr>
                <w:rStyle w:val="29pt"/>
                <w:rFonts w:eastAsia="David"/>
              </w:rPr>
              <w:t>2016/2015 в %,</w:t>
            </w:r>
          </w:p>
          <w:p w:rsidR="00A8000D" w:rsidRDefault="00A8000D" w:rsidP="00A8000D">
            <w:pPr>
              <w:pStyle w:val="20"/>
              <w:framePr w:w="10235" w:wrap="notBeside" w:vAnchor="text" w:hAnchor="text" w:xAlign="center" w:y="1"/>
              <w:shd w:val="clear" w:color="auto" w:fill="auto"/>
              <w:spacing w:before="0" w:line="227" w:lineRule="exact"/>
              <w:ind w:firstLine="0"/>
              <w:jc w:val="left"/>
            </w:pPr>
            <w:proofErr w:type="gramStart"/>
            <w:r>
              <w:rPr>
                <w:rStyle w:val="29pt"/>
                <w:rFonts w:eastAsia="David"/>
              </w:rPr>
              <w:t>(гр.5/гр.8*</w:t>
            </w:r>
            <w:proofErr w:type="gramEnd"/>
          </w:p>
          <w:p w:rsidR="00A8000D" w:rsidRDefault="00A8000D" w:rsidP="00A8000D">
            <w:pPr>
              <w:pStyle w:val="20"/>
              <w:framePr w:w="10235" w:wrap="notBeside" w:vAnchor="text" w:hAnchor="text" w:xAlign="center" w:y="1"/>
              <w:shd w:val="clear" w:color="auto" w:fill="auto"/>
              <w:spacing w:before="0" w:line="227" w:lineRule="exact"/>
              <w:ind w:firstLine="0"/>
              <w:jc w:val="center"/>
            </w:pPr>
            <w:r>
              <w:rPr>
                <w:rStyle w:val="29pt"/>
                <w:rFonts w:eastAsia="David"/>
              </w:rPr>
              <w:t>100)</w:t>
            </w:r>
          </w:p>
        </w:tc>
      </w:tr>
      <w:tr w:rsidR="00A8000D" w:rsidTr="00A8000D">
        <w:trPr>
          <w:trHeight w:hRule="exact" w:val="248"/>
          <w:jc w:val="center"/>
        </w:trPr>
        <w:tc>
          <w:tcPr>
            <w:tcW w:w="1912"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w:t>
            </w:r>
          </w:p>
        </w:tc>
        <w:tc>
          <w:tcPr>
            <w:tcW w:w="1138"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2</w:t>
            </w:r>
          </w:p>
        </w:tc>
        <w:tc>
          <w:tcPr>
            <w:tcW w:w="1141" w:type="dxa"/>
            <w:tcBorders>
              <w:top w:val="single" w:sz="4" w:space="0" w:color="auto"/>
              <w:left w:val="single" w:sz="4" w:space="0" w:color="auto"/>
            </w:tcBorders>
            <w:shd w:val="clear" w:color="auto" w:fill="FFFFFF"/>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3</w:t>
            </w:r>
          </w:p>
        </w:tc>
        <w:tc>
          <w:tcPr>
            <w:tcW w:w="1004" w:type="dxa"/>
            <w:tcBorders>
              <w:top w:val="single" w:sz="4" w:space="0" w:color="auto"/>
              <w:left w:val="single" w:sz="4" w:space="0" w:color="auto"/>
            </w:tcBorders>
            <w:shd w:val="clear" w:color="auto" w:fill="FFFFFF"/>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4</w:t>
            </w:r>
          </w:p>
        </w:tc>
        <w:tc>
          <w:tcPr>
            <w:tcW w:w="864" w:type="dxa"/>
            <w:tcBorders>
              <w:top w:val="single" w:sz="4" w:space="0" w:color="auto"/>
              <w:left w:val="single" w:sz="4" w:space="0" w:color="auto"/>
            </w:tcBorders>
            <w:shd w:val="clear" w:color="auto" w:fill="FFFFFF"/>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5</w:t>
            </w:r>
          </w:p>
        </w:tc>
        <w:tc>
          <w:tcPr>
            <w:tcW w:w="1138"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6</w:t>
            </w:r>
          </w:p>
        </w:tc>
        <w:tc>
          <w:tcPr>
            <w:tcW w:w="997" w:type="dxa"/>
            <w:tcBorders>
              <w:top w:val="single" w:sz="4" w:space="0" w:color="auto"/>
              <w:left w:val="single" w:sz="4" w:space="0" w:color="auto"/>
            </w:tcBorders>
            <w:shd w:val="clear" w:color="auto" w:fill="FFFFFF"/>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7</w:t>
            </w:r>
          </w:p>
        </w:tc>
        <w:tc>
          <w:tcPr>
            <w:tcW w:w="864"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8</w:t>
            </w:r>
          </w:p>
        </w:tc>
        <w:tc>
          <w:tcPr>
            <w:tcW w:w="1177" w:type="dxa"/>
            <w:tcBorders>
              <w:top w:val="single" w:sz="4" w:space="0" w:color="auto"/>
              <w:left w:val="single" w:sz="4" w:space="0" w:color="auto"/>
              <w:right w:val="single" w:sz="4" w:space="0" w:color="auto"/>
            </w:tcBorders>
            <w:shd w:val="clear" w:color="auto" w:fill="FFFFFF"/>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9</w:t>
            </w:r>
          </w:p>
        </w:tc>
      </w:tr>
      <w:tr w:rsidR="00A8000D" w:rsidTr="00A8000D">
        <w:trPr>
          <w:trHeight w:hRule="exact" w:val="922"/>
          <w:jc w:val="center"/>
        </w:trPr>
        <w:tc>
          <w:tcPr>
            <w:tcW w:w="1912"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7" w:lineRule="exact"/>
              <w:ind w:left="140" w:firstLine="0"/>
              <w:jc w:val="left"/>
            </w:pPr>
            <w:r>
              <w:rPr>
                <w:rStyle w:val="29pt0"/>
              </w:rPr>
              <w:t>Налоговые и неналоговые доходы, всего в том числе:</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920</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896,6</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97,5</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0"/>
              </w:rPr>
              <w:t>874,7</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97,6</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26,7</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0"/>
              </w:rPr>
              <w:t>927,6</w:t>
            </w:r>
          </w:p>
        </w:tc>
        <w:tc>
          <w:tcPr>
            <w:tcW w:w="1177"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94,3</w:t>
            </w:r>
          </w:p>
        </w:tc>
      </w:tr>
      <w:tr w:rsidR="00A8000D" w:rsidTr="00A8000D">
        <w:trPr>
          <w:trHeight w:hRule="exact" w:val="461"/>
          <w:jc w:val="center"/>
        </w:trPr>
        <w:tc>
          <w:tcPr>
            <w:tcW w:w="1912"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after="60" w:line="180" w:lineRule="exact"/>
              <w:ind w:left="140" w:firstLine="0"/>
              <w:jc w:val="left"/>
            </w:pPr>
            <w:r>
              <w:rPr>
                <w:rStyle w:val="29pt0"/>
              </w:rPr>
              <w:t>Налоговые</w:t>
            </w:r>
          </w:p>
          <w:p w:rsidR="00A8000D" w:rsidRDefault="00A8000D" w:rsidP="00A8000D">
            <w:pPr>
              <w:pStyle w:val="20"/>
              <w:framePr w:w="10235" w:wrap="notBeside" w:vAnchor="text" w:hAnchor="text" w:xAlign="center" w:y="1"/>
              <w:shd w:val="clear" w:color="auto" w:fill="auto"/>
              <w:spacing w:before="60" w:line="180" w:lineRule="exact"/>
              <w:ind w:left="140" w:firstLine="0"/>
              <w:jc w:val="left"/>
            </w:pPr>
            <w:r>
              <w:rPr>
                <w:rStyle w:val="29pt0"/>
              </w:rPr>
              <w:t>доходы</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872</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843,9</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96,8</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795</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94,2</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24,3</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879</w:t>
            </w:r>
          </w:p>
        </w:tc>
        <w:tc>
          <w:tcPr>
            <w:tcW w:w="1177"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90,4</w:t>
            </w:r>
          </w:p>
        </w:tc>
      </w:tr>
      <w:tr w:rsidR="00A8000D" w:rsidTr="00A8000D">
        <w:trPr>
          <w:trHeight w:hRule="exact" w:val="515"/>
          <w:jc w:val="center"/>
        </w:trPr>
        <w:tc>
          <w:tcPr>
            <w:tcW w:w="1912"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3" w:lineRule="exact"/>
              <w:ind w:left="140" w:firstLine="0"/>
              <w:jc w:val="left"/>
            </w:pPr>
            <w:r>
              <w:rPr>
                <w:rStyle w:val="29pt"/>
                <w:rFonts w:eastAsia="David"/>
              </w:rPr>
              <w:t>Налог на доходы физических лиц</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57</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58,2</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102,1</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
                <w:rFonts w:eastAsia="David"/>
              </w:rPr>
              <w:t>58,4</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100,3</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1,8</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
                <w:rFonts w:eastAsia="David"/>
              </w:rPr>
              <w:t>56,3</w:t>
            </w:r>
          </w:p>
        </w:tc>
        <w:tc>
          <w:tcPr>
            <w:tcW w:w="1177"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103.7</w:t>
            </w:r>
          </w:p>
        </w:tc>
      </w:tr>
      <w:tr w:rsidR="00A8000D" w:rsidTr="00A8000D">
        <w:trPr>
          <w:trHeight w:hRule="exact" w:val="918"/>
          <w:jc w:val="center"/>
        </w:trPr>
        <w:tc>
          <w:tcPr>
            <w:tcW w:w="1912"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7" w:lineRule="exact"/>
              <w:ind w:left="140" w:firstLine="0"/>
              <w:jc w:val="left"/>
            </w:pPr>
            <w:r>
              <w:rPr>
                <w:rStyle w:val="29pt"/>
                <w:rFonts w:eastAsia="David"/>
              </w:rPr>
              <w:t>Акцизы по подакцизным товарам (продукции)</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w:t>
            </w:r>
          </w:p>
        </w:tc>
        <w:tc>
          <w:tcPr>
            <w:tcW w:w="1004"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w:t>
            </w:r>
          </w:p>
        </w:tc>
        <w:tc>
          <w:tcPr>
            <w:tcW w:w="1138"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997"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864"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177" w:type="dxa"/>
            <w:tcBorders>
              <w:top w:val="single" w:sz="4" w:space="0" w:color="auto"/>
              <w:left w:val="single" w:sz="4" w:space="0" w:color="auto"/>
              <w:right w:val="single" w:sz="4" w:space="0" w:color="auto"/>
            </w:tcBorders>
            <w:shd w:val="clear" w:color="auto" w:fill="FFFFFF"/>
          </w:tcPr>
          <w:p w:rsidR="00A8000D" w:rsidRDefault="00A8000D" w:rsidP="00A8000D">
            <w:pPr>
              <w:framePr w:w="10235" w:wrap="notBeside" w:vAnchor="text" w:hAnchor="text" w:xAlign="center" w:y="1"/>
              <w:rPr>
                <w:sz w:val="10"/>
                <w:szCs w:val="10"/>
              </w:rPr>
            </w:pPr>
          </w:p>
        </w:tc>
      </w:tr>
      <w:tr w:rsidR="00A8000D" w:rsidTr="00A8000D">
        <w:trPr>
          <w:trHeight w:hRule="exact" w:val="695"/>
          <w:jc w:val="center"/>
        </w:trPr>
        <w:tc>
          <w:tcPr>
            <w:tcW w:w="1912"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227" w:lineRule="exact"/>
              <w:ind w:left="140" w:firstLine="0"/>
              <w:jc w:val="left"/>
            </w:pPr>
            <w:r>
              <w:rPr>
                <w:rStyle w:val="29pt"/>
                <w:rFonts w:eastAsia="David"/>
              </w:rPr>
              <w:t>Единый</w:t>
            </w:r>
          </w:p>
          <w:p w:rsidR="00A8000D" w:rsidRDefault="00A8000D" w:rsidP="00A8000D">
            <w:pPr>
              <w:pStyle w:val="20"/>
              <w:framePr w:w="10235" w:wrap="notBeside" w:vAnchor="text" w:hAnchor="text" w:xAlign="center" w:y="1"/>
              <w:shd w:val="clear" w:color="auto" w:fill="auto"/>
              <w:spacing w:before="0" w:line="227" w:lineRule="exact"/>
              <w:ind w:left="140" w:firstLine="0"/>
              <w:jc w:val="left"/>
            </w:pPr>
            <w:proofErr w:type="spellStart"/>
            <w:proofErr w:type="gramStart"/>
            <w:r>
              <w:rPr>
                <w:rStyle w:val="29pt"/>
                <w:rFonts w:eastAsia="David"/>
              </w:rPr>
              <w:t>сельскохозяйствен</w:t>
            </w:r>
            <w:proofErr w:type="spellEnd"/>
            <w:r>
              <w:rPr>
                <w:rStyle w:val="29pt"/>
                <w:rFonts w:eastAsia="David"/>
              </w:rPr>
              <w:t xml:space="preserve"> </w:t>
            </w:r>
            <w:proofErr w:type="spellStart"/>
            <w:r>
              <w:rPr>
                <w:rStyle w:val="29pt"/>
                <w:rFonts w:eastAsia="David"/>
              </w:rPr>
              <w:t>ный</w:t>
            </w:r>
            <w:proofErr w:type="spellEnd"/>
            <w:proofErr w:type="gramEnd"/>
            <w:r>
              <w:rPr>
                <w:rStyle w:val="29pt"/>
                <w:rFonts w:eastAsia="David"/>
              </w:rPr>
              <w:t xml:space="preserve"> налог</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w:t>
            </w:r>
          </w:p>
        </w:tc>
        <w:tc>
          <w:tcPr>
            <w:tcW w:w="1004"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w:t>
            </w:r>
          </w:p>
        </w:tc>
        <w:tc>
          <w:tcPr>
            <w:tcW w:w="1138"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997"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864"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177" w:type="dxa"/>
            <w:tcBorders>
              <w:top w:val="single" w:sz="4" w:space="0" w:color="auto"/>
              <w:left w:val="single" w:sz="4" w:space="0" w:color="auto"/>
              <w:right w:val="single" w:sz="4" w:space="0" w:color="auto"/>
            </w:tcBorders>
            <w:shd w:val="clear" w:color="auto" w:fill="FFFFFF"/>
          </w:tcPr>
          <w:p w:rsidR="00A8000D" w:rsidRDefault="00A8000D" w:rsidP="00A8000D">
            <w:pPr>
              <w:framePr w:w="10235" w:wrap="notBeside" w:vAnchor="text" w:hAnchor="text" w:xAlign="center" w:y="1"/>
              <w:rPr>
                <w:sz w:val="10"/>
                <w:szCs w:val="10"/>
              </w:rPr>
            </w:pPr>
          </w:p>
        </w:tc>
      </w:tr>
      <w:tr w:rsidR="00A8000D" w:rsidTr="00A8000D">
        <w:trPr>
          <w:trHeight w:hRule="exact" w:val="688"/>
          <w:jc w:val="center"/>
        </w:trPr>
        <w:tc>
          <w:tcPr>
            <w:tcW w:w="1912"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3" w:lineRule="exact"/>
              <w:ind w:left="140" w:firstLine="0"/>
              <w:jc w:val="left"/>
            </w:pPr>
            <w:r>
              <w:rPr>
                <w:rStyle w:val="29pt"/>
                <w:rFonts w:eastAsia="David"/>
              </w:rPr>
              <w:t>Налог на имущество физических лиц</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81</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91,5</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113</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
                <w:rFonts w:eastAsia="David"/>
              </w:rPr>
              <w:t>91,8</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100,3</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2,8</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
                <w:rFonts w:eastAsia="David"/>
              </w:rPr>
              <w:t>88,7</w:t>
            </w:r>
          </w:p>
        </w:tc>
        <w:tc>
          <w:tcPr>
            <w:tcW w:w="1177"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103,5</w:t>
            </w:r>
          </w:p>
        </w:tc>
      </w:tr>
      <w:tr w:rsidR="00A8000D" w:rsidTr="00A8000D">
        <w:trPr>
          <w:trHeight w:hRule="exact" w:val="482"/>
          <w:jc w:val="center"/>
        </w:trPr>
        <w:tc>
          <w:tcPr>
            <w:tcW w:w="1912"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140" w:firstLine="0"/>
              <w:jc w:val="left"/>
            </w:pPr>
            <w:r>
              <w:rPr>
                <w:rStyle w:val="29pt"/>
                <w:rFonts w:eastAsia="David"/>
              </w:rPr>
              <w:t>Земельный налог</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718</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686,9</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95,7</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
                <w:rFonts w:eastAsia="David"/>
              </w:rPr>
              <w:t>664,5</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96,7</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20,3</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
                <w:rFonts w:eastAsia="David"/>
              </w:rPr>
              <w:t>718,9</w:t>
            </w:r>
          </w:p>
        </w:tc>
        <w:tc>
          <w:tcPr>
            <w:tcW w:w="1177"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92,4</w:t>
            </w:r>
          </w:p>
        </w:tc>
      </w:tr>
      <w:tr w:rsidR="00A8000D" w:rsidTr="00A8000D">
        <w:trPr>
          <w:trHeight w:hRule="exact" w:val="464"/>
          <w:jc w:val="center"/>
        </w:trPr>
        <w:tc>
          <w:tcPr>
            <w:tcW w:w="1912" w:type="dxa"/>
            <w:tcBorders>
              <w:top w:val="single" w:sz="4" w:space="0" w:color="auto"/>
              <w:left w:val="single" w:sz="4" w:space="0" w:color="auto"/>
            </w:tcBorders>
            <w:shd w:val="clear" w:color="auto" w:fill="FFFFFF"/>
          </w:tcPr>
          <w:p w:rsidR="00A8000D" w:rsidRDefault="00A8000D" w:rsidP="00A8000D">
            <w:pPr>
              <w:pStyle w:val="20"/>
              <w:framePr w:w="10235" w:wrap="notBeside" w:vAnchor="text" w:hAnchor="text" w:xAlign="center" w:y="1"/>
              <w:shd w:val="clear" w:color="auto" w:fill="auto"/>
              <w:spacing w:before="0" w:line="223" w:lineRule="exact"/>
              <w:ind w:left="140" w:firstLine="0"/>
              <w:jc w:val="left"/>
            </w:pPr>
            <w:proofErr w:type="gramStart"/>
            <w:r>
              <w:rPr>
                <w:rStyle w:val="29pt"/>
                <w:rFonts w:eastAsia="David"/>
              </w:rPr>
              <w:t xml:space="preserve">Г </w:t>
            </w:r>
            <w:proofErr w:type="spellStart"/>
            <w:r>
              <w:rPr>
                <w:rStyle w:val="29pt"/>
                <w:rFonts w:eastAsia="David"/>
              </w:rPr>
              <w:t>осударственная</w:t>
            </w:r>
            <w:proofErr w:type="spellEnd"/>
            <w:proofErr w:type="gramEnd"/>
            <w:r>
              <w:rPr>
                <w:rStyle w:val="29pt"/>
                <w:rFonts w:eastAsia="David"/>
              </w:rPr>
              <w:t xml:space="preserve"> пошлина</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16</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7,3</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45,6</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7,3</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100,0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0,2</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15,1</w:t>
            </w:r>
          </w:p>
        </w:tc>
        <w:tc>
          <w:tcPr>
            <w:tcW w:w="1177"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48,3</w:t>
            </w:r>
          </w:p>
        </w:tc>
      </w:tr>
      <w:tr w:rsidR="00A8000D" w:rsidTr="00A8000D">
        <w:trPr>
          <w:trHeight w:hRule="exact" w:val="1598"/>
          <w:jc w:val="center"/>
        </w:trPr>
        <w:tc>
          <w:tcPr>
            <w:tcW w:w="1912" w:type="dxa"/>
            <w:tcBorders>
              <w:top w:val="single" w:sz="4" w:space="0" w:color="auto"/>
              <w:left w:val="single" w:sz="4" w:space="0" w:color="auto"/>
            </w:tcBorders>
            <w:shd w:val="clear" w:color="auto" w:fill="FFFFFF"/>
          </w:tcPr>
          <w:p w:rsidR="00A8000D" w:rsidRDefault="00A8000D" w:rsidP="00A8000D">
            <w:pPr>
              <w:pStyle w:val="20"/>
              <w:framePr w:w="10235" w:wrap="notBeside" w:vAnchor="text" w:hAnchor="text" w:xAlign="center" w:y="1"/>
              <w:shd w:val="clear" w:color="auto" w:fill="auto"/>
              <w:spacing w:before="0" w:line="227" w:lineRule="exact"/>
              <w:ind w:left="140" w:firstLine="0"/>
              <w:jc w:val="left"/>
            </w:pPr>
            <w:r>
              <w:rPr>
                <w:rStyle w:val="29pt"/>
                <w:rFonts w:eastAsia="David"/>
              </w:rPr>
              <w:t xml:space="preserve">Задолженность и перерасчеты по отмененным </w:t>
            </w:r>
            <w:proofErr w:type="spellStart"/>
            <w:r>
              <w:rPr>
                <w:rStyle w:val="29pt"/>
                <w:rFonts w:eastAsia="David"/>
              </w:rPr>
              <w:t>налогам</w:t>
            </w:r>
            <w:proofErr w:type="gramStart"/>
            <w:r>
              <w:rPr>
                <w:rStyle w:val="29pt"/>
                <w:rFonts w:eastAsia="David"/>
              </w:rPr>
              <w:t>,с</w:t>
            </w:r>
            <w:proofErr w:type="gramEnd"/>
            <w:r>
              <w:rPr>
                <w:rStyle w:val="29pt"/>
                <w:rFonts w:eastAsia="David"/>
              </w:rPr>
              <w:t>борам</w:t>
            </w:r>
            <w:proofErr w:type="spellEnd"/>
            <w:r>
              <w:rPr>
                <w:rStyle w:val="29pt"/>
                <w:rFonts w:eastAsia="David"/>
              </w:rPr>
              <w:t xml:space="preserve"> и иным</w:t>
            </w:r>
          </w:p>
          <w:p w:rsidR="00A8000D" w:rsidRDefault="00A8000D" w:rsidP="00A8000D">
            <w:pPr>
              <w:pStyle w:val="20"/>
              <w:framePr w:w="10235" w:wrap="notBeside" w:vAnchor="text" w:hAnchor="text" w:xAlign="center" w:y="1"/>
              <w:shd w:val="clear" w:color="auto" w:fill="auto"/>
              <w:spacing w:before="0" w:line="227" w:lineRule="exact"/>
              <w:ind w:left="140" w:firstLine="0"/>
              <w:jc w:val="left"/>
            </w:pPr>
            <w:r>
              <w:rPr>
                <w:rStyle w:val="29pt"/>
                <w:rFonts w:eastAsia="David"/>
              </w:rPr>
              <w:t>обязательным</w:t>
            </w:r>
          </w:p>
          <w:p w:rsidR="00A8000D" w:rsidRDefault="00A8000D" w:rsidP="00A8000D">
            <w:pPr>
              <w:pStyle w:val="20"/>
              <w:framePr w:w="10235" w:wrap="notBeside" w:vAnchor="text" w:hAnchor="text" w:xAlign="center" w:y="1"/>
              <w:shd w:val="clear" w:color="auto" w:fill="auto"/>
              <w:spacing w:before="0" w:line="227" w:lineRule="exact"/>
              <w:ind w:left="140" w:firstLine="0"/>
              <w:jc w:val="left"/>
            </w:pPr>
            <w:r>
              <w:rPr>
                <w:rStyle w:val="29pt"/>
                <w:rFonts w:eastAsia="David"/>
              </w:rPr>
              <w:t>платежам</w:t>
            </w:r>
          </w:p>
        </w:tc>
        <w:tc>
          <w:tcPr>
            <w:tcW w:w="1138"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141"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004"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864"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138"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997"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864"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177" w:type="dxa"/>
            <w:tcBorders>
              <w:top w:val="single" w:sz="4" w:space="0" w:color="auto"/>
              <w:left w:val="single" w:sz="4" w:space="0" w:color="auto"/>
              <w:right w:val="single" w:sz="4" w:space="0" w:color="auto"/>
            </w:tcBorders>
            <w:shd w:val="clear" w:color="auto" w:fill="FFFFFF"/>
          </w:tcPr>
          <w:p w:rsidR="00A8000D" w:rsidRDefault="00A8000D" w:rsidP="00A8000D">
            <w:pPr>
              <w:framePr w:w="10235" w:wrap="notBeside" w:vAnchor="text" w:hAnchor="text" w:xAlign="center" w:y="1"/>
              <w:rPr>
                <w:sz w:val="10"/>
                <w:szCs w:val="10"/>
              </w:rPr>
            </w:pPr>
          </w:p>
        </w:tc>
      </w:tr>
      <w:tr w:rsidR="00A8000D" w:rsidTr="00A8000D">
        <w:trPr>
          <w:trHeight w:hRule="exact" w:val="464"/>
          <w:jc w:val="center"/>
        </w:trPr>
        <w:tc>
          <w:tcPr>
            <w:tcW w:w="1912"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7" w:lineRule="exact"/>
              <w:ind w:left="140" w:firstLine="0"/>
              <w:jc w:val="left"/>
            </w:pPr>
            <w:r>
              <w:rPr>
                <w:rStyle w:val="29pt0"/>
              </w:rPr>
              <w:t>Неналоговые доходы, всего</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48</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52,7</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109,8</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0"/>
              </w:rPr>
              <w:t>52,7</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100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1,6</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0"/>
              </w:rPr>
              <w:t>48,6</w:t>
            </w:r>
          </w:p>
        </w:tc>
        <w:tc>
          <w:tcPr>
            <w:tcW w:w="1177"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108,4</w:t>
            </w:r>
          </w:p>
        </w:tc>
      </w:tr>
      <w:tr w:rsidR="00A8000D" w:rsidTr="00A8000D">
        <w:trPr>
          <w:trHeight w:hRule="exact" w:val="515"/>
          <w:jc w:val="center"/>
        </w:trPr>
        <w:tc>
          <w:tcPr>
            <w:tcW w:w="1912"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3" w:lineRule="exact"/>
              <w:ind w:left="140" w:firstLine="0"/>
              <w:jc w:val="left"/>
            </w:pPr>
            <w:r>
              <w:rPr>
                <w:rStyle w:val="29pt"/>
                <w:rFonts w:eastAsia="David"/>
              </w:rPr>
              <w:t>Доходы от сдачи в аренду имущества</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48</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52,7</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109,8</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
                <w:rFonts w:eastAsia="David"/>
              </w:rPr>
              <w:t>52,7</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
                <w:rFonts w:eastAsia="David"/>
              </w:rPr>
              <w:t>100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1,6</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left="240" w:firstLine="0"/>
              <w:jc w:val="left"/>
            </w:pPr>
            <w:r>
              <w:rPr>
                <w:rStyle w:val="29pt"/>
                <w:rFonts w:eastAsia="David"/>
              </w:rPr>
              <w:t>48,6</w:t>
            </w:r>
          </w:p>
        </w:tc>
        <w:tc>
          <w:tcPr>
            <w:tcW w:w="1177" w:type="dxa"/>
            <w:tcBorders>
              <w:top w:val="single" w:sz="4" w:space="0" w:color="auto"/>
              <w:left w:val="single" w:sz="4" w:space="0" w:color="auto"/>
            </w:tcBorders>
            <w:shd w:val="clear" w:color="auto" w:fill="FFFFFF"/>
            <w:vAlign w:val="center"/>
          </w:tcPr>
          <w:p w:rsidR="00A8000D" w:rsidRDefault="00A8000D" w:rsidP="00A8000D">
            <w:pPr>
              <w:pStyle w:val="20"/>
              <w:framePr w:w="10235" w:wrap="notBeside" w:vAnchor="text" w:hAnchor="text" w:xAlign="center" w:y="1"/>
              <w:shd w:val="clear" w:color="auto" w:fill="auto"/>
              <w:spacing w:before="0" w:line="180" w:lineRule="exact"/>
              <w:ind w:firstLine="0"/>
              <w:jc w:val="center"/>
            </w:pPr>
            <w:r>
              <w:rPr>
                <w:rStyle w:val="29pt0"/>
              </w:rPr>
              <w:t>108,4</w:t>
            </w:r>
          </w:p>
        </w:tc>
      </w:tr>
      <w:tr w:rsidR="00A8000D" w:rsidTr="00A8000D">
        <w:trPr>
          <w:trHeight w:hRule="exact" w:val="914"/>
          <w:jc w:val="center"/>
        </w:trPr>
        <w:tc>
          <w:tcPr>
            <w:tcW w:w="1912" w:type="dxa"/>
            <w:tcBorders>
              <w:top w:val="single" w:sz="4" w:space="0" w:color="auto"/>
              <w:left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spacing w:before="0" w:line="223" w:lineRule="exact"/>
              <w:ind w:left="140" w:firstLine="0"/>
              <w:jc w:val="left"/>
            </w:pPr>
            <w:r>
              <w:rPr>
                <w:rStyle w:val="29pt"/>
                <w:rFonts w:eastAsia="David"/>
              </w:rPr>
              <w:t>Доходы,</w:t>
            </w:r>
          </w:p>
          <w:p w:rsidR="00A8000D" w:rsidRDefault="00A8000D" w:rsidP="00A8000D">
            <w:pPr>
              <w:pStyle w:val="20"/>
              <w:framePr w:w="10235" w:wrap="notBeside" w:vAnchor="text" w:hAnchor="text" w:xAlign="center" w:y="1"/>
              <w:shd w:val="clear" w:color="auto" w:fill="auto"/>
              <w:spacing w:before="0" w:line="223" w:lineRule="exact"/>
              <w:ind w:firstLine="0"/>
            </w:pPr>
            <w:proofErr w:type="gramStart"/>
            <w:r>
              <w:rPr>
                <w:rStyle w:val="29pt"/>
                <w:rFonts w:eastAsia="David"/>
              </w:rPr>
              <w:t>получаемые в виде арендной платы за земельные участки</w:t>
            </w:r>
            <w:proofErr w:type="gramEnd"/>
          </w:p>
        </w:tc>
        <w:tc>
          <w:tcPr>
            <w:tcW w:w="1138"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141"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004"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864"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138"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997"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864"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177" w:type="dxa"/>
            <w:tcBorders>
              <w:top w:val="single" w:sz="4" w:space="0" w:color="auto"/>
              <w:left w:val="single" w:sz="4" w:space="0" w:color="auto"/>
            </w:tcBorders>
            <w:shd w:val="clear" w:color="auto" w:fill="FFFFFF"/>
          </w:tcPr>
          <w:p w:rsidR="00A8000D" w:rsidRDefault="00A8000D" w:rsidP="00A8000D">
            <w:pPr>
              <w:framePr w:w="10235" w:wrap="notBeside" w:vAnchor="text" w:hAnchor="text" w:xAlign="center" w:y="1"/>
              <w:rPr>
                <w:sz w:val="10"/>
                <w:szCs w:val="10"/>
              </w:rPr>
            </w:pPr>
          </w:p>
        </w:tc>
      </w:tr>
      <w:tr w:rsidR="00A8000D" w:rsidTr="00A8000D">
        <w:trPr>
          <w:trHeight w:hRule="exact" w:val="1411"/>
          <w:jc w:val="center"/>
        </w:trPr>
        <w:tc>
          <w:tcPr>
            <w:tcW w:w="1912" w:type="dxa"/>
            <w:tcBorders>
              <w:top w:val="single" w:sz="4" w:space="0" w:color="auto"/>
              <w:left w:val="single" w:sz="4" w:space="0" w:color="auto"/>
              <w:bottom w:val="single" w:sz="4" w:space="0" w:color="auto"/>
            </w:tcBorders>
            <w:shd w:val="clear" w:color="auto" w:fill="FFFFFF"/>
          </w:tcPr>
          <w:p w:rsidR="00A8000D" w:rsidRDefault="00A8000D" w:rsidP="00A8000D">
            <w:pPr>
              <w:pStyle w:val="20"/>
              <w:framePr w:w="10235" w:wrap="notBeside" w:vAnchor="text" w:hAnchor="text" w:xAlign="center" w:y="1"/>
              <w:shd w:val="clear" w:color="auto" w:fill="auto"/>
              <w:spacing w:before="0" w:line="230" w:lineRule="exact"/>
              <w:ind w:left="140" w:firstLine="0"/>
              <w:jc w:val="left"/>
            </w:pPr>
            <w:r>
              <w:rPr>
                <w:rStyle w:val="29pt"/>
                <w:rFonts w:eastAsia="David"/>
              </w:rPr>
              <w:t>Прочие</w:t>
            </w:r>
          </w:p>
          <w:p w:rsidR="00A8000D" w:rsidRDefault="00A8000D" w:rsidP="00A8000D">
            <w:pPr>
              <w:pStyle w:val="20"/>
              <w:framePr w:w="10235" w:wrap="notBeside" w:vAnchor="text" w:hAnchor="text" w:xAlign="center" w:y="1"/>
              <w:shd w:val="clear" w:color="auto" w:fill="auto"/>
              <w:spacing w:before="0" w:line="230" w:lineRule="exact"/>
              <w:ind w:left="140" w:firstLine="0"/>
              <w:jc w:val="left"/>
            </w:pPr>
            <w:r>
              <w:rPr>
                <w:rStyle w:val="29pt"/>
                <w:rFonts w:eastAsia="David"/>
              </w:rPr>
              <w:t>поступления от использования имущества, находящегося в собственности</w:t>
            </w:r>
          </w:p>
        </w:tc>
        <w:tc>
          <w:tcPr>
            <w:tcW w:w="1138" w:type="dxa"/>
            <w:tcBorders>
              <w:top w:val="single" w:sz="4" w:space="0" w:color="auto"/>
              <w:left w:val="single" w:sz="4" w:space="0" w:color="auto"/>
              <w:bottom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141" w:type="dxa"/>
            <w:tcBorders>
              <w:top w:val="single" w:sz="4" w:space="0" w:color="auto"/>
              <w:left w:val="single" w:sz="4" w:space="0" w:color="auto"/>
              <w:bottom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004" w:type="dxa"/>
            <w:tcBorders>
              <w:top w:val="single" w:sz="4" w:space="0" w:color="auto"/>
              <w:left w:val="single" w:sz="4" w:space="0" w:color="auto"/>
              <w:bottom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864" w:type="dxa"/>
            <w:tcBorders>
              <w:top w:val="single" w:sz="4" w:space="0" w:color="auto"/>
              <w:left w:val="single" w:sz="4" w:space="0" w:color="auto"/>
              <w:bottom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138" w:type="dxa"/>
            <w:tcBorders>
              <w:top w:val="single" w:sz="4" w:space="0" w:color="auto"/>
              <w:left w:val="single" w:sz="4" w:space="0" w:color="auto"/>
              <w:bottom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997" w:type="dxa"/>
            <w:tcBorders>
              <w:top w:val="single" w:sz="4" w:space="0" w:color="auto"/>
              <w:left w:val="single" w:sz="4" w:space="0" w:color="auto"/>
              <w:bottom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864" w:type="dxa"/>
            <w:tcBorders>
              <w:top w:val="single" w:sz="4" w:space="0" w:color="auto"/>
              <w:left w:val="single" w:sz="4" w:space="0" w:color="auto"/>
              <w:bottom w:val="single" w:sz="4" w:space="0" w:color="auto"/>
            </w:tcBorders>
            <w:shd w:val="clear" w:color="auto" w:fill="FFFFFF"/>
          </w:tcPr>
          <w:p w:rsidR="00A8000D" w:rsidRDefault="00A8000D" w:rsidP="00A8000D">
            <w:pPr>
              <w:framePr w:w="10235" w:wrap="notBeside" w:vAnchor="text" w:hAnchor="text" w:xAlign="center" w:y="1"/>
              <w:rPr>
                <w:sz w:val="10"/>
                <w:szCs w:val="10"/>
              </w:rPr>
            </w:pPr>
          </w:p>
        </w:tc>
        <w:tc>
          <w:tcPr>
            <w:tcW w:w="1177" w:type="dxa"/>
            <w:tcBorders>
              <w:top w:val="single" w:sz="4" w:space="0" w:color="auto"/>
              <w:left w:val="single" w:sz="4" w:space="0" w:color="auto"/>
              <w:bottom w:val="single" w:sz="4" w:space="0" w:color="auto"/>
            </w:tcBorders>
            <w:shd w:val="clear" w:color="auto" w:fill="FFFFFF"/>
            <w:vAlign w:val="bottom"/>
          </w:tcPr>
          <w:p w:rsidR="00A8000D" w:rsidRDefault="00A8000D" w:rsidP="00A8000D">
            <w:pPr>
              <w:pStyle w:val="20"/>
              <w:framePr w:w="10235" w:wrap="notBeside" w:vAnchor="text" w:hAnchor="text" w:xAlign="center" w:y="1"/>
              <w:shd w:val="clear" w:color="auto" w:fill="auto"/>
              <w:tabs>
                <w:tab w:val="left" w:leader="underscore" w:pos="1062"/>
              </w:tabs>
              <w:spacing w:before="0" w:line="200" w:lineRule="exact"/>
              <w:ind w:firstLine="0"/>
            </w:pPr>
            <w:r>
              <w:rPr>
                <w:rStyle w:val="210pt"/>
              </w:rPr>
              <w:tab/>
            </w:r>
          </w:p>
        </w:tc>
      </w:tr>
    </w:tbl>
    <w:p w:rsidR="00A8000D" w:rsidRDefault="00A8000D" w:rsidP="00A8000D">
      <w:pPr>
        <w:framePr w:w="10235" w:wrap="notBeside" w:vAnchor="text" w:hAnchor="text" w:xAlign="center" w:y="1"/>
        <w:rPr>
          <w:sz w:val="2"/>
          <w:szCs w:val="2"/>
        </w:rPr>
      </w:pPr>
    </w:p>
    <w:p w:rsidR="00A8000D" w:rsidRDefault="00A8000D" w:rsidP="00A8000D">
      <w:pPr>
        <w:spacing w:line="1080" w:lineRule="exact"/>
      </w:pPr>
    </w:p>
    <w:p w:rsidR="00A8000D" w:rsidRDefault="00A8000D" w:rsidP="00A8000D">
      <w:pPr>
        <w:framePr w:h="353" w:wrap="notBeside" w:vAnchor="text" w:hAnchor="text" w:xAlign="right" w:y="1"/>
        <w:jc w:val="right"/>
        <w:rPr>
          <w:sz w:val="2"/>
          <w:szCs w:val="2"/>
        </w:rPr>
      </w:pPr>
    </w:p>
    <w:p w:rsidR="00A8000D" w:rsidRDefault="00A8000D" w:rsidP="00A8000D">
      <w:pPr>
        <w:rPr>
          <w:sz w:val="2"/>
          <w:szCs w:val="2"/>
        </w:rPr>
      </w:pPr>
    </w:p>
    <w:p w:rsidR="00A8000D" w:rsidRDefault="00A8000D" w:rsidP="00A8000D">
      <w:pPr>
        <w:rPr>
          <w:sz w:val="2"/>
          <w:szCs w:val="2"/>
        </w:rPr>
        <w:sectPr w:rsidR="00A8000D" w:rsidSect="00C64D13">
          <w:pgSz w:w="12362" w:h="17089"/>
          <w:pgMar w:top="911" w:right="1589" w:bottom="87" w:left="1476"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901"/>
        <w:gridCol w:w="1138"/>
        <w:gridCol w:w="1141"/>
        <w:gridCol w:w="994"/>
        <w:gridCol w:w="860"/>
        <w:gridCol w:w="1130"/>
        <w:gridCol w:w="997"/>
        <w:gridCol w:w="868"/>
        <w:gridCol w:w="1184"/>
      </w:tblGrid>
      <w:tr w:rsidR="00A8000D" w:rsidTr="00A8000D">
        <w:trPr>
          <w:trHeight w:hRule="exact" w:val="500"/>
          <w:jc w:val="center"/>
        </w:trPr>
        <w:tc>
          <w:tcPr>
            <w:tcW w:w="1901" w:type="dxa"/>
            <w:vMerge w:val="restart"/>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after="60" w:line="180" w:lineRule="exact"/>
              <w:ind w:firstLine="0"/>
              <w:jc w:val="center"/>
            </w:pPr>
            <w:r>
              <w:rPr>
                <w:rStyle w:val="29pt"/>
                <w:rFonts w:eastAsia="David"/>
              </w:rPr>
              <w:lastRenderedPageBreak/>
              <w:t>Наименование</w:t>
            </w:r>
          </w:p>
          <w:p w:rsidR="00A8000D" w:rsidRDefault="00A8000D" w:rsidP="00A8000D">
            <w:pPr>
              <w:pStyle w:val="20"/>
              <w:framePr w:w="10213" w:wrap="notBeside" w:vAnchor="text" w:hAnchor="text" w:xAlign="center" w:y="1"/>
              <w:shd w:val="clear" w:color="auto" w:fill="auto"/>
              <w:spacing w:before="60" w:line="180" w:lineRule="exact"/>
              <w:ind w:firstLine="0"/>
              <w:jc w:val="center"/>
            </w:pPr>
            <w:r>
              <w:rPr>
                <w:rStyle w:val="29pt"/>
                <w:rFonts w:eastAsia="David"/>
              </w:rPr>
              <w:t>показателя</w:t>
            </w:r>
          </w:p>
        </w:tc>
        <w:tc>
          <w:tcPr>
            <w:tcW w:w="3273" w:type="dxa"/>
            <w:gridSpan w:val="3"/>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Утверждено на 2016 год</w:t>
            </w:r>
          </w:p>
        </w:tc>
        <w:tc>
          <w:tcPr>
            <w:tcW w:w="2987" w:type="dxa"/>
            <w:gridSpan w:val="3"/>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Исполнено за 2016 год</w:t>
            </w:r>
          </w:p>
        </w:tc>
        <w:tc>
          <w:tcPr>
            <w:tcW w:w="2052" w:type="dxa"/>
            <w:gridSpan w:val="2"/>
            <w:tcBorders>
              <w:top w:val="single" w:sz="4" w:space="0" w:color="auto"/>
              <w:left w:val="single" w:sz="4" w:space="0" w:color="auto"/>
              <w:right w:val="single" w:sz="4" w:space="0" w:color="auto"/>
            </w:tcBorders>
            <w:shd w:val="clear" w:color="auto" w:fill="FFFFFF"/>
          </w:tcPr>
          <w:p w:rsidR="00A8000D" w:rsidRDefault="00A8000D" w:rsidP="00A8000D">
            <w:pPr>
              <w:pStyle w:val="20"/>
              <w:framePr w:w="10213" w:wrap="notBeside" w:vAnchor="text" w:hAnchor="text" w:xAlign="center" w:y="1"/>
              <w:shd w:val="clear" w:color="auto" w:fill="auto"/>
              <w:spacing w:before="0" w:line="234" w:lineRule="exact"/>
              <w:ind w:firstLine="0"/>
              <w:jc w:val="center"/>
            </w:pPr>
            <w:r>
              <w:rPr>
                <w:rStyle w:val="29pt"/>
                <w:rFonts w:eastAsia="David"/>
              </w:rPr>
              <w:t>Исполнено за 2015 год</w:t>
            </w:r>
          </w:p>
        </w:tc>
      </w:tr>
      <w:tr w:rsidR="00A8000D" w:rsidTr="00A8000D">
        <w:trPr>
          <w:trHeight w:hRule="exact" w:val="1267"/>
          <w:jc w:val="center"/>
        </w:trPr>
        <w:tc>
          <w:tcPr>
            <w:tcW w:w="1901" w:type="dxa"/>
            <w:vMerge/>
            <w:tcBorders>
              <w:left w:val="single" w:sz="4" w:space="0" w:color="auto"/>
            </w:tcBorders>
            <w:shd w:val="clear" w:color="auto" w:fill="FFFFFF"/>
            <w:vAlign w:val="center"/>
          </w:tcPr>
          <w:p w:rsidR="00A8000D" w:rsidRDefault="00A8000D" w:rsidP="00A8000D">
            <w:pPr>
              <w:framePr w:w="10213" w:wrap="notBeside" w:vAnchor="text" w:hAnchor="text" w:xAlign="center" w:y="1"/>
            </w:pPr>
          </w:p>
        </w:tc>
        <w:tc>
          <w:tcPr>
            <w:tcW w:w="1138"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223" w:lineRule="exact"/>
              <w:ind w:firstLine="0"/>
              <w:jc w:val="center"/>
            </w:pPr>
            <w:r>
              <w:rPr>
                <w:rStyle w:val="29pt"/>
                <w:rFonts w:eastAsia="David"/>
              </w:rPr>
              <w:t xml:space="preserve">решение от 24 .12.2015 № 3-52 тыс. </w:t>
            </w:r>
            <w:proofErr w:type="spellStart"/>
            <w:r>
              <w:rPr>
                <w:rStyle w:val="29pt"/>
                <w:rFonts w:eastAsia="David"/>
              </w:rPr>
              <w:t>руб</w:t>
            </w:r>
            <w:proofErr w:type="spellEnd"/>
          </w:p>
        </w:tc>
        <w:tc>
          <w:tcPr>
            <w:tcW w:w="1141"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223" w:lineRule="exact"/>
              <w:ind w:firstLine="0"/>
              <w:jc w:val="center"/>
            </w:pPr>
            <w:r>
              <w:rPr>
                <w:rStyle w:val="29pt"/>
                <w:rFonts w:eastAsia="David"/>
              </w:rPr>
              <w:t>решение</w:t>
            </w:r>
          </w:p>
          <w:p w:rsidR="00A8000D" w:rsidRDefault="00A8000D" w:rsidP="00A8000D">
            <w:pPr>
              <w:pStyle w:val="20"/>
              <w:framePr w:w="10213" w:wrap="notBeside" w:vAnchor="text" w:hAnchor="text" w:xAlign="center" w:y="1"/>
              <w:shd w:val="clear" w:color="auto" w:fill="auto"/>
              <w:spacing w:before="0" w:line="223" w:lineRule="exact"/>
              <w:ind w:firstLine="0"/>
              <w:jc w:val="center"/>
            </w:pPr>
            <w:r>
              <w:rPr>
                <w:rStyle w:val="29pt"/>
                <w:rFonts w:eastAsia="David"/>
              </w:rPr>
              <w:t>от</w:t>
            </w:r>
          </w:p>
          <w:p w:rsidR="00A8000D" w:rsidRDefault="00A8000D" w:rsidP="00A8000D">
            <w:pPr>
              <w:pStyle w:val="20"/>
              <w:framePr w:w="10213" w:wrap="notBeside" w:vAnchor="text" w:hAnchor="text" w:xAlign="center" w:y="1"/>
              <w:shd w:val="clear" w:color="auto" w:fill="auto"/>
              <w:spacing w:before="0" w:line="223" w:lineRule="exact"/>
              <w:ind w:left="200" w:hanging="200"/>
              <w:jc w:val="left"/>
            </w:pPr>
            <w:r>
              <w:rPr>
                <w:rStyle w:val="29pt"/>
                <w:rFonts w:eastAsia="David"/>
              </w:rPr>
              <w:t>30.12.2016 № 3-82 тыс. руб.</w:t>
            </w:r>
          </w:p>
        </w:tc>
        <w:tc>
          <w:tcPr>
            <w:tcW w:w="994"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223" w:lineRule="exact"/>
              <w:ind w:firstLine="0"/>
            </w:pPr>
            <w:proofErr w:type="spellStart"/>
            <w:r>
              <w:rPr>
                <w:rStyle w:val="29pt"/>
                <w:rFonts w:eastAsia="David"/>
              </w:rPr>
              <w:t>оконч</w:t>
            </w:r>
            <w:proofErr w:type="spellEnd"/>
            <w:r>
              <w:rPr>
                <w:rStyle w:val="29pt"/>
                <w:rFonts w:eastAsia="David"/>
              </w:rPr>
              <w:t xml:space="preserve">. к </w:t>
            </w:r>
            <w:proofErr w:type="spellStart"/>
            <w:r>
              <w:rPr>
                <w:rStyle w:val="29pt"/>
                <w:rFonts w:eastAsia="David"/>
              </w:rPr>
              <w:t>перв</w:t>
            </w:r>
            <w:proofErr w:type="spellEnd"/>
            <w:r>
              <w:rPr>
                <w:rStyle w:val="29pt"/>
                <w:rFonts w:eastAsia="David"/>
              </w:rPr>
              <w:t>. в</w:t>
            </w:r>
          </w:p>
          <w:p w:rsidR="00A8000D" w:rsidRDefault="00A8000D" w:rsidP="00A8000D">
            <w:pPr>
              <w:pStyle w:val="20"/>
              <w:framePr w:w="10213" w:wrap="notBeside" w:vAnchor="text" w:hAnchor="text" w:xAlign="center" w:y="1"/>
              <w:shd w:val="clear" w:color="auto" w:fill="auto"/>
              <w:spacing w:before="0" w:line="223" w:lineRule="exact"/>
              <w:ind w:firstLine="0"/>
              <w:jc w:val="center"/>
            </w:pPr>
            <w:r>
              <w:rPr>
                <w:rStyle w:val="29pt"/>
                <w:rFonts w:eastAsia="David"/>
              </w:rPr>
              <w:t>%</w:t>
            </w:r>
          </w:p>
          <w:p w:rsidR="00A8000D" w:rsidRDefault="00A8000D" w:rsidP="00A8000D">
            <w:pPr>
              <w:pStyle w:val="20"/>
              <w:framePr w:w="10213" w:wrap="notBeside" w:vAnchor="text" w:hAnchor="text" w:xAlign="center" w:y="1"/>
              <w:shd w:val="clear" w:color="auto" w:fill="auto"/>
              <w:spacing w:before="0" w:line="223" w:lineRule="exact"/>
              <w:ind w:firstLine="0"/>
            </w:pPr>
            <w:r>
              <w:rPr>
                <w:rStyle w:val="29pt"/>
                <w:rFonts w:eastAsia="David"/>
              </w:rPr>
              <w:t>(</w:t>
            </w:r>
            <w:proofErr w:type="spellStart"/>
            <w:r>
              <w:rPr>
                <w:rStyle w:val="29pt"/>
                <w:rFonts w:eastAsia="David"/>
              </w:rPr>
              <w:t>гр</w:t>
            </w:r>
            <w:proofErr w:type="gramStart"/>
            <w:r>
              <w:rPr>
                <w:rStyle w:val="29pt"/>
                <w:rFonts w:eastAsia="David"/>
              </w:rPr>
              <w:t>.З</w:t>
            </w:r>
            <w:proofErr w:type="spellEnd"/>
            <w:proofErr w:type="gramEnd"/>
            <w:r>
              <w:rPr>
                <w:rStyle w:val="29pt"/>
                <w:rFonts w:eastAsia="David"/>
              </w:rPr>
              <w:t>/гр.</w:t>
            </w:r>
          </w:p>
          <w:p w:rsidR="00A8000D" w:rsidRDefault="00A8000D" w:rsidP="00A8000D">
            <w:pPr>
              <w:pStyle w:val="20"/>
              <w:framePr w:w="10213" w:wrap="notBeside" w:vAnchor="text" w:hAnchor="text" w:xAlign="center" w:y="1"/>
              <w:shd w:val="clear" w:color="auto" w:fill="auto"/>
              <w:spacing w:before="0" w:line="223" w:lineRule="exact"/>
              <w:ind w:firstLine="0"/>
            </w:pPr>
            <w:proofErr w:type="gramStart"/>
            <w:r>
              <w:rPr>
                <w:rStyle w:val="29pt"/>
                <w:rFonts w:eastAsia="David"/>
              </w:rPr>
              <w:t>2*100)</w:t>
            </w:r>
            <w:proofErr w:type="gramEnd"/>
          </w:p>
        </w:tc>
        <w:tc>
          <w:tcPr>
            <w:tcW w:w="860"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after="60" w:line="180" w:lineRule="exact"/>
              <w:ind w:firstLine="0"/>
              <w:jc w:val="center"/>
            </w:pPr>
            <w:r>
              <w:rPr>
                <w:rStyle w:val="29pt"/>
                <w:rFonts w:eastAsia="David"/>
              </w:rPr>
              <w:t>тыс.</w:t>
            </w:r>
          </w:p>
          <w:p w:rsidR="00A8000D" w:rsidRDefault="00A8000D" w:rsidP="00A8000D">
            <w:pPr>
              <w:pStyle w:val="20"/>
              <w:framePr w:w="10213" w:wrap="notBeside" w:vAnchor="text" w:hAnchor="text" w:xAlign="center" w:y="1"/>
              <w:shd w:val="clear" w:color="auto" w:fill="auto"/>
              <w:spacing w:before="60" w:line="180" w:lineRule="exact"/>
              <w:ind w:firstLine="0"/>
              <w:jc w:val="center"/>
            </w:pPr>
            <w:r>
              <w:rPr>
                <w:rStyle w:val="29pt"/>
                <w:rFonts w:eastAsia="David"/>
              </w:rPr>
              <w:t>руб.</w:t>
            </w:r>
          </w:p>
        </w:tc>
        <w:tc>
          <w:tcPr>
            <w:tcW w:w="1130"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223" w:lineRule="exact"/>
              <w:ind w:firstLine="0"/>
              <w:jc w:val="center"/>
            </w:pPr>
            <w:r>
              <w:rPr>
                <w:rStyle w:val="29pt"/>
                <w:rFonts w:eastAsia="David"/>
              </w:rPr>
              <w:t>в % к</w:t>
            </w:r>
          </w:p>
          <w:p w:rsidR="00A8000D" w:rsidRDefault="00A8000D" w:rsidP="00A8000D">
            <w:pPr>
              <w:pStyle w:val="20"/>
              <w:framePr w:w="10213" w:wrap="notBeside" w:vAnchor="text" w:hAnchor="text" w:xAlign="center" w:y="1"/>
              <w:shd w:val="clear" w:color="auto" w:fill="auto"/>
              <w:spacing w:before="0" w:line="223" w:lineRule="exact"/>
              <w:ind w:firstLine="0"/>
              <w:jc w:val="left"/>
            </w:pPr>
            <w:r>
              <w:rPr>
                <w:rStyle w:val="29pt"/>
                <w:rFonts w:eastAsia="David"/>
              </w:rPr>
              <w:t>утвержден</w:t>
            </w:r>
          </w:p>
          <w:p w:rsidR="00A8000D" w:rsidRDefault="00A8000D" w:rsidP="00A8000D">
            <w:pPr>
              <w:pStyle w:val="20"/>
              <w:framePr w:w="10213" w:wrap="notBeside" w:vAnchor="text" w:hAnchor="text" w:xAlign="center" w:y="1"/>
              <w:shd w:val="clear" w:color="auto" w:fill="auto"/>
              <w:spacing w:before="0" w:line="223" w:lineRule="exact"/>
              <w:ind w:firstLine="0"/>
              <w:jc w:val="center"/>
            </w:pPr>
            <w:proofErr w:type="spellStart"/>
            <w:r>
              <w:rPr>
                <w:rStyle w:val="29pt"/>
                <w:rFonts w:eastAsia="David"/>
              </w:rPr>
              <w:t>ным</w:t>
            </w:r>
            <w:proofErr w:type="spellEnd"/>
          </w:p>
          <w:p w:rsidR="00A8000D" w:rsidRDefault="00A8000D" w:rsidP="00A8000D">
            <w:pPr>
              <w:pStyle w:val="20"/>
              <w:framePr w:w="10213" w:wrap="notBeside" w:vAnchor="text" w:hAnchor="text" w:xAlign="center" w:y="1"/>
              <w:shd w:val="clear" w:color="auto" w:fill="auto"/>
              <w:spacing w:before="0" w:line="223" w:lineRule="exact"/>
              <w:ind w:firstLine="0"/>
              <w:jc w:val="left"/>
            </w:pPr>
            <w:r>
              <w:rPr>
                <w:rStyle w:val="29pt"/>
                <w:rFonts w:eastAsia="David"/>
              </w:rPr>
              <w:t>(гр.5/</w:t>
            </w:r>
            <w:proofErr w:type="spellStart"/>
            <w:r>
              <w:rPr>
                <w:rStyle w:val="29pt"/>
                <w:rFonts w:eastAsia="David"/>
              </w:rPr>
              <w:t>гр</w:t>
            </w:r>
            <w:proofErr w:type="gramStart"/>
            <w:r>
              <w:rPr>
                <w:rStyle w:val="29pt"/>
                <w:rFonts w:eastAsia="David"/>
              </w:rPr>
              <w:t>.З</w:t>
            </w:r>
            <w:proofErr w:type="spellEnd"/>
            <w:proofErr w:type="gramEnd"/>
            <w:r>
              <w:rPr>
                <w:rStyle w:val="29pt"/>
                <w:rFonts w:eastAsia="David"/>
              </w:rPr>
              <w:t>*</w:t>
            </w:r>
          </w:p>
          <w:p w:rsidR="00A8000D" w:rsidRDefault="00A8000D" w:rsidP="00A8000D">
            <w:pPr>
              <w:pStyle w:val="20"/>
              <w:framePr w:w="10213" w:wrap="notBeside" w:vAnchor="text" w:hAnchor="text" w:xAlign="center" w:y="1"/>
              <w:shd w:val="clear" w:color="auto" w:fill="auto"/>
              <w:spacing w:before="0" w:line="223" w:lineRule="exact"/>
              <w:ind w:firstLine="0"/>
              <w:jc w:val="center"/>
            </w:pPr>
            <w:r>
              <w:rPr>
                <w:rStyle w:val="29pt"/>
                <w:rFonts w:eastAsia="David"/>
              </w:rPr>
              <w:t>100)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223" w:lineRule="exact"/>
              <w:ind w:firstLine="0"/>
              <w:jc w:val="center"/>
            </w:pPr>
            <w:r>
              <w:rPr>
                <w:rStyle w:val="29pt"/>
                <w:rFonts w:eastAsia="David"/>
              </w:rPr>
              <w:t>структу</w:t>
            </w:r>
            <w:r>
              <w:rPr>
                <w:rStyle w:val="29pt"/>
                <w:rFonts w:eastAsia="David"/>
              </w:rPr>
              <w:softHyphen/>
              <w:t xml:space="preserve">ра, </w:t>
            </w:r>
            <w:r>
              <w:rPr>
                <w:rStyle w:val="2David9pt"/>
              </w:rPr>
              <w:t>%</w:t>
            </w:r>
          </w:p>
        </w:tc>
        <w:tc>
          <w:tcPr>
            <w:tcW w:w="868"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after="60" w:line="180" w:lineRule="exact"/>
              <w:ind w:firstLine="0"/>
              <w:jc w:val="center"/>
            </w:pPr>
            <w:r>
              <w:rPr>
                <w:rStyle w:val="29pt"/>
                <w:rFonts w:eastAsia="David"/>
              </w:rPr>
              <w:t>тыс.</w:t>
            </w:r>
          </w:p>
          <w:p w:rsidR="00A8000D" w:rsidRDefault="00A8000D" w:rsidP="00A8000D">
            <w:pPr>
              <w:pStyle w:val="20"/>
              <w:framePr w:w="10213" w:wrap="notBeside" w:vAnchor="text" w:hAnchor="text" w:xAlign="center" w:y="1"/>
              <w:shd w:val="clear" w:color="auto" w:fill="auto"/>
              <w:spacing w:before="60" w:line="180" w:lineRule="exact"/>
              <w:ind w:firstLine="0"/>
              <w:jc w:val="center"/>
            </w:pPr>
            <w:r>
              <w:rPr>
                <w:rStyle w:val="29pt"/>
                <w:rFonts w:eastAsia="David"/>
              </w:rPr>
              <w:t>руб.</w:t>
            </w:r>
          </w:p>
        </w:tc>
        <w:tc>
          <w:tcPr>
            <w:tcW w:w="1184"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223" w:lineRule="exact"/>
              <w:ind w:firstLine="0"/>
              <w:jc w:val="left"/>
            </w:pPr>
            <w:r>
              <w:rPr>
                <w:rStyle w:val="29pt"/>
                <w:rFonts w:eastAsia="David"/>
              </w:rPr>
              <w:t>2016/2015</w:t>
            </w:r>
          </w:p>
          <w:p w:rsidR="00A8000D" w:rsidRDefault="00A8000D" w:rsidP="00A8000D">
            <w:pPr>
              <w:pStyle w:val="20"/>
              <w:framePr w:w="10213" w:wrap="notBeside" w:vAnchor="text" w:hAnchor="text" w:xAlign="center" w:y="1"/>
              <w:shd w:val="clear" w:color="auto" w:fill="auto"/>
              <w:spacing w:before="0" w:line="223" w:lineRule="exact"/>
              <w:ind w:firstLine="0"/>
              <w:jc w:val="center"/>
            </w:pPr>
            <w:r>
              <w:rPr>
                <w:rStyle w:val="29pt"/>
                <w:rFonts w:eastAsia="David"/>
              </w:rPr>
              <w:t>в %,</w:t>
            </w:r>
          </w:p>
          <w:p w:rsidR="00A8000D" w:rsidRDefault="00A8000D" w:rsidP="00A8000D">
            <w:pPr>
              <w:pStyle w:val="20"/>
              <w:framePr w:w="10213" w:wrap="notBeside" w:vAnchor="text" w:hAnchor="text" w:xAlign="center" w:y="1"/>
              <w:shd w:val="clear" w:color="auto" w:fill="auto"/>
              <w:spacing w:before="0" w:line="223" w:lineRule="exact"/>
              <w:ind w:firstLine="0"/>
              <w:jc w:val="left"/>
            </w:pPr>
            <w:proofErr w:type="gramStart"/>
            <w:r>
              <w:rPr>
                <w:rStyle w:val="29pt"/>
                <w:rFonts w:eastAsia="David"/>
              </w:rPr>
              <w:t>(гр.5/гр.8*</w:t>
            </w:r>
            <w:proofErr w:type="gramEnd"/>
          </w:p>
          <w:p w:rsidR="00A8000D" w:rsidRDefault="00A8000D" w:rsidP="00A8000D">
            <w:pPr>
              <w:pStyle w:val="20"/>
              <w:framePr w:w="10213" w:wrap="notBeside" w:vAnchor="text" w:hAnchor="text" w:xAlign="center" w:y="1"/>
              <w:shd w:val="clear" w:color="auto" w:fill="auto"/>
              <w:spacing w:before="0" w:line="223" w:lineRule="exact"/>
              <w:ind w:firstLine="0"/>
              <w:jc w:val="center"/>
            </w:pPr>
            <w:r>
              <w:rPr>
                <w:rStyle w:val="29pt"/>
                <w:rFonts w:eastAsia="David"/>
              </w:rPr>
              <w:t>100)</w:t>
            </w:r>
          </w:p>
        </w:tc>
      </w:tr>
      <w:tr w:rsidR="00A8000D" w:rsidTr="00A8000D">
        <w:trPr>
          <w:trHeight w:hRule="exact" w:val="245"/>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1</w:t>
            </w:r>
          </w:p>
        </w:tc>
        <w:tc>
          <w:tcPr>
            <w:tcW w:w="1138"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2</w:t>
            </w:r>
          </w:p>
        </w:tc>
        <w:tc>
          <w:tcPr>
            <w:tcW w:w="1141" w:type="dxa"/>
            <w:tcBorders>
              <w:top w:val="single" w:sz="4" w:space="0" w:color="auto"/>
              <w:left w:val="single" w:sz="4" w:space="0" w:color="auto"/>
            </w:tcBorders>
            <w:shd w:val="clear" w:color="auto" w:fill="FFFFFF"/>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3</w:t>
            </w:r>
          </w:p>
        </w:tc>
        <w:tc>
          <w:tcPr>
            <w:tcW w:w="994" w:type="dxa"/>
            <w:tcBorders>
              <w:top w:val="single" w:sz="4" w:space="0" w:color="auto"/>
              <w:left w:val="single" w:sz="4" w:space="0" w:color="auto"/>
            </w:tcBorders>
            <w:shd w:val="clear" w:color="auto" w:fill="FFFFFF"/>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4</w:t>
            </w:r>
          </w:p>
        </w:tc>
        <w:tc>
          <w:tcPr>
            <w:tcW w:w="860" w:type="dxa"/>
            <w:tcBorders>
              <w:top w:val="single" w:sz="4" w:space="0" w:color="auto"/>
              <w:left w:val="single" w:sz="4" w:space="0" w:color="auto"/>
            </w:tcBorders>
            <w:shd w:val="clear" w:color="auto" w:fill="FFFFFF"/>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5</w:t>
            </w:r>
          </w:p>
        </w:tc>
        <w:tc>
          <w:tcPr>
            <w:tcW w:w="1130"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6</w:t>
            </w:r>
          </w:p>
        </w:tc>
        <w:tc>
          <w:tcPr>
            <w:tcW w:w="997" w:type="dxa"/>
            <w:tcBorders>
              <w:top w:val="single" w:sz="4" w:space="0" w:color="auto"/>
              <w:left w:val="single" w:sz="4" w:space="0" w:color="auto"/>
            </w:tcBorders>
            <w:shd w:val="clear" w:color="auto" w:fill="FFFFFF"/>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7</w:t>
            </w:r>
          </w:p>
        </w:tc>
        <w:tc>
          <w:tcPr>
            <w:tcW w:w="868"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8</w:t>
            </w:r>
          </w:p>
        </w:tc>
        <w:tc>
          <w:tcPr>
            <w:tcW w:w="1184" w:type="dxa"/>
            <w:tcBorders>
              <w:top w:val="single" w:sz="4" w:space="0" w:color="auto"/>
              <w:left w:val="single" w:sz="4" w:space="0" w:color="auto"/>
              <w:right w:val="single" w:sz="4" w:space="0" w:color="auto"/>
            </w:tcBorders>
            <w:shd w:val="clear" w:color="auto" w:fill="FFFFFF"/>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9</w:t>
            </w:r>
          </w:p>
        </w:tc>
      </w:tr>
      <w:tr w:rsidR="00A8000D" w:rsidTr="00A8000D">
        <w:trPr>
          <w:trHeight w:hRule="exact" w:val="1004"/>
          <w:jc w:val="center"/>
        </w:trPr>
        <w:tc>
          <w:tcPr>
            <w:tcW w:w="1901" w:type="dxa"/>
            <w:tcBorders>
              <w:top w:val="single" w:sz="4" w:space="0" w:color="auto"/>
              <w:left w:val="single" w:sz="4" w:space="0" w:color="auto"/>
            </w:tcBorders>
            <w:shd w:val="clear" w:color="auto" w:fill="FFFFFF"/>
          </w:tcPr>
          <w:p w:rsidR="00A8000D" w:rsidRDefault="00A8000D" w:rsidP="00A8000D">
            <w:pPr>
              <w:pStyle w:val="20"/>
              <w:framePr w:w="10213" w:wrap="notBeside" w:vAnchor="text" w:hAnchor="text" w:xAlign="center" w:y="1"/>
              <w:shd w:val="clear" w:color="auto" w:fill="auto"/>
              <w:spacing w:before="0" w:line="180" w:lineRule="exact"/>
              <w:ind w:left="160" w:firstLine="0"/>
              <w:jc w:val="left"/>
            </w:pPr>
            <w:r>
              <w:rPr>
                <w:rStyle w:val="29pt"/>
                <w:rFonts w:eastAsia="David"/>
              </w:rPr>
              <w:t>поселений</w:t>
            </w:r>
          </w:p>
        </w:tc>
        <w:tc>
          <w:tcPr>
            <w:tcW w:w="1138"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1141"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994"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860"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1130"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997"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868"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1184" w:type="dxa"/>
            <w:tcBorders>
              <w:top w:val="single" w:sz="4" w:space="0" w:color="auto"/>
              <w:left w:val="single" w:sz="4" w:space="0" w:color="auto"/>
              <w:right w:val="single" w:sz="4" w:space="0" w:color="auto"/>
            </w:tcBorders>
            <w:shd w:val="clear" w:color="auto" w:fill="FFFFFF"/>
          </w:tcPr>
          <w:p w:rsidR="00A8000D" w:rsidRDefault="00A8000D" w:rsidP="00A8000D">
            <w:pPr>
              <w:framePr w:w="10213" w:wrap="notBeside" w:vAnchor="text" w:hAnchor="text" w:xAlign="center" w:y="1"/>
              <w:rPr>
                <w:sz w:val="10"/>
                <w:szCs w:val="10"/>
              </w:rPr>
            </w:pPr>
          </w:p>
        </w:tc>
      </w:tr>
      <w:tr w:rsidR="00A8000D" w:rsidTr="00A8000D">
        <w:trPr>
          <w:trHeight w:hRule="exact" w:val="911"/>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223" w:lineRule="exact"/>
              <w:ind w:left="160" w:firstLine="0"/>
              <w:jc w:val="left"/>
            </w:pPr>
            <w:r>
              <w:rPr>
                <w:rStyle w:val="29pt0"/>
              </w:rPr>
              <w:t>Штрафы,</w:t>
            </w:r>
          </w:p>
          <w:p w:rsidR="00A8000D" w:rsidRDefault="00A8000D" w:rsidP="00A8000D">
            <w:pPr>
              <w:pStyle w:val="20"/>
              <w:framePr w:w="10213" w:wrap="notBeside" w:vAnchor="text" w:hAnchor="text" w:xAlign="center" w:y="1"/>
              <w:shd w:val="clear" w:color="auto" w:fill="auto"/>
              <w:spacing w:before="0" w:line="223" w:lineRule="exact"/>
              <w:ind w:left="160" w:firstLine="0"/>
              <w:jc w:val="left"/>
            </w:pPr>
            <w:r>
              <w:rPr>
                <w:rStyle w:val="29pt0"/>
              </w:rPr>
              <w:t>санкции,</w:t>
            </w:r>
          </w:p>
          <w:p w:rsidR="00A8000D" w:rsidRDefault="00A8000D" w:rsidP="00A8000D">
            <w:pPr>
              <w:pStyle w:val="20"/>
              <w:framePr w:w="10213" w:wrap="notBeside" w:vAnchor="text" w:hAnchor="text" w:xAlign="center" w:y="1"/>
              <w:shd w:val="clear" w:color="auto" w:fill="auto"/>
              <w:spacing w:before="0" w:line="223" w:lineRule="exact"/>
              <w:ind w:left="160" w:firstLine="0"/>
              <w:jc w:val="left"/>
            </w:pPr>
            <w:r>
              <w:rPr>
                <w:rStyle w:val="29pt0"/>
              </w:rPr>
              <w:t>возмещение</w:t>
            </w:r>
          </w:p>
          <w:p w:rsidR="00A8000D" w:rsidRDefault="00A8000D" w:rsidP="00A8000D">
            <w:pPr>
              <w:pStyle w:val="20"/>
              <w:framePr w:w="10213" w:wrap="notBeside" w:vAnchor="text" w:hAnchor="text" w:xAlign="center" w:y="1"/>
              <w:shd w:val="clear" w:color="auto" w:fill="auto"/>
              <w:spacing w:before="0" w:line="223" w:lineRule="exact"/>
              <w:ind w:left="160" w:firstLine="0"/>
              <w:jc w:val="left"/>
            </w:pPr>
            <w:r>
              <w:rPr>
                <w:rStyle w:val="29pt0"/>
              </w:rPr>
              <w:t>ущерба</w:t>
            </w:r>
          </w:p>
        </w:tc>
        <w:tc>
          <w:tcPr>
            <w:tcW w:w="1138"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1141"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994"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860"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1130"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997"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868" w:type="dxa"/>
            <w:tcBorders>
              <w:top w:val="single" w:sz="4" w:space="0" w:color="auto"/>
              <w:left w:val="single" w:sz="4" w:space="0" w:color="auto"/>
            </w:tcBorders>
            <w:shd w:val="clear" w:color="auto" w:fill="FFFFFF"/>
          </w:tcPr>
          <w:p w:rsidR="00A8000D" w:rsidRDefault="00A8000D" w:rsidP="00A8000D">
            <w:pPr>
              <w:framePr w:w="10213" w:wrap="notBeside" w:vAnchor="text" w:hAnchor="text" w:xAlign="center" w:y="1"/>
              <w:rPr>
                <w:sz w:val="10"/>
                <w:szCs w:val="10"/>
              </w:rPr>
            </w:pPr>
          </w:p>
        </w:tc>
        <w:tc>
          <w:tcPr>
            <w:tcW w:w="1184" w:type="dxa"/>
            <w:tcBorders>
              <w:top w:val="single" w:sz="4" w:space="0" w:color="auto"/>
              <w:left w:val="single" w:sz="4" w:space="0" w:color="auto"/>
              <w:right w:val="single" w:sz="4" w:space="0" w:color="auto"/>
            </w:tcBorders>
            <w:shd w:val="clear" w:color="auto" w:fill="FFFFFF"/>
          </w:tcPr>
          <w:p w:rsidR="00A8000D" w:rsidRDefault="00A8000D" w:rsidP="00A8000D">
            <w:pPr>
              <w:framePr w:w="10213" w:wrap="notBeside" w:vAnchor="text" w:hAnchor="text" w:xAlign="center" w:y="1"/>
              <w:rPr>
                <w:sz w:val="10"/>
                <w:szCs w:val="10"/>
              </w:rPr>
            </w:pPr>
          </w:p>
        </w:tc>
      </w:tr>
      <w:tr w:rsidR="00A8000D" w:rsidTr="00A8000D">
        <w:trPr>
          <w:trHeight w:hRule="exact" w:val="486"/>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after="60" w:line="180" w:lineRule="exact"/>
              <w:ind w:left="160" w:firstLine="0"/>
              <w:jc w:val="left"/>
            </w:pPr>
            <w:r>
              <w:rPr>
                <w:rStyle w:val="29pt0"/>
              </w:rPr>
              <w:t>Безвозмездные</w:t>
            </w:r>
          </w:p>
          <w:p w:rsidR="00A8000D" w:rsidRDefault="00A8000D" w:rsidP="00A8000D">
            <w:pPr>
              <w:pStyle w:val="20"/>
              <w:framePr w:w="10213" w:wrap="notBeside" w:vAnchor="text" w:hAnchor="text" w:xAlign="center" w:y="1"/>
              <w:shd w:val="clear" w:color="auto" w:fill="auto"/>
              <w:spacing w:before="60" w:line="180" w:lineRule="exact"/>
              <w:ind w:left="160" w:firstLine="0"/>
              <w:jc w:val="left"/>
            </w:pPr>
            <w:r>
              <w:rPr>
                <w:rStyle w:val="29pt0"/>
              </w:rPr>
              <w:t>поступления</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jc w:val="center"/>
            </w:pPr>
            <w:r>
              <w:rPr>
                <w:rStyle w:val="295pt"/>
              </w:rPr>
              <w:t>1740,2</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jc w:val="center"/>
            </w:pPr>
            <w:r>
              <w:rPr>
                <w:rStyle w:val="295pt"/>
              </w:rPr>
              <w:t>2400,6</w:t>
            </w:r>
          </w:p>
        </w:tc>
        <w:tc>
          <w:tcPr>
            <w:tcW w:w="994"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jc w:val="center"/>
            </w:pPr>
            <w:r>
              <w:rPr>
                <w:rStyle w:val="295pt"/>
              </w:rPr>
              <w:t>137,9</w:t>
            </w:r>
          </w:p>
        </w:tc>
        <w:tc>
          <w:tcPr>
            <w:tcW w:w="860"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left="220" w:firstLine="0"/>
              <w:jc w:val="left"/>
            </w:pPr>
            <w:r>
              <w:rPr>
                <w:rStyle w:val="295pt"/>
              </w:rPr>
              <w:t>2400,2</w:t>
            </w:r>
          </w:p>
        </w:tc>
        <w:tc>
          <w:tcPr>
            <w:tcW w:w="1130"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jc w:val="center"/>
            </w:pPr>
            <w:r>
              <w:rPr>
                <w:rStyle w:val="295pt"/>
              </w:rPr>
              <w:t>100,0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jc w:val="center"/>
            </w:pPr>
            <w:r>
              <w:rPr>
                <w:rStyle w:val="295pt"/>
              </w:rPr>
              <w:t>73,3</w:t>
            </w:r>
          </w:p>
        </w:tc>
        <w:tc>
          <w:tcPr>
            <w:tcW w:w="868"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left="220" w:firstLine="0"/>
              <w:jc w:val="left"/>
            </w:pPr>
            <w:r>
              <w:rPr>
                <w:rStyle w:val="295pt"/>
              </w:rPr>
              <w:t>6608,0</w:t>
            </w:r>
          </w:p>
        </w:tc>
        <w:tc>
          <w:tcPr>
            <w:tcW w:w="1184"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jc w:val="center"/>
            </w:pPr>
            <w:r>
              <w:rPr>
                <w:rStyle w:val="295pt"/>
              </w:rPr>
              <w:t>36,3</w:t>
            </w:r>
          </w:p>
        </w:tc>
      </w:tr>
      <w:tr w:rsidR="00A8000D" w:rsidTr="00A8000D">
        <w:trPr>
          <w:trHeight w:hRule="exact" w:val="1141"/>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227" w:lineRule="exact"/>
              <w:ind w:left="160" w:firstLine="0"/>
              <w:jc w:val="left"/>
            </w:pPr>
            <w:r>
              <w:rPr>
                <w:rStyle w:val="29pt"/>
                <w:rFonts w:eastAsia="David"/>
              </w:rPr>
              <w:t>Дотации бюджетам субъектов РФ и муниципальных образований</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1013</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1317,0</w:t>
            </w:r>
          </w:p>
        </w:tc>
        <w:tc>
          <w:tcPr>
            <w:tcW w:w="994"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130,</w:t>
            </w:r>
          </w:p>
        </w:tc>
        <w:tc>
          <w:tcPr>
            <w:tcW w:w="860"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left="220" w:firstLine="0"/>
              <w:jc w:val="left"/>
            </w:pPr>
            <w:r>
              <w:rPr>
                <w:rStyle w:val="29pt"/>
                <w:rFonts w:eastAsia="David"/>
              </w:rPr>
              <w:t>1317,0</w:t>
            </w:r>
          </w:p>
        </w:tc>
        <w:tc>
          <w:tcPr>
            <w:tcW w:w="1130"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100,0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40,2</w:t>
            </w:r>
          </w:p>
        </w:tc>
        <w:tc>
          <w:tcPr>
            <w:tcW w:w="868"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left="220" w:firstLine="0"/>
              <w:jc w:val="left"/>
            </w:pPr>
            <w:r>
              <w:rPr>
                <w:rStyle w:val="29pt"/>
                <w:rFonts w:eastAsia="David"/>
              </w:rPr>
              <w:t>1449,5</w:t>
            </w:r>
          </w:p>
        </w:tc>
        <w:tc>
          <w:tcPr>
            <w:tcW w:w="1184"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90,9</w:t>
            </w:r>
          </w:p>
        </w:tc>
      </w:tr>
      <w:tr w:rsidR="00A8000D" w:rsidTr="00A8000D">
        <w:trPr>
          <w:trHeight w:hRule="exact" w:val="1141"/>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223" w:lineRule="exact"/>
              <w:ind w:left="160" w:firstLine="0"/>
              <w:jc w:val="left"/>
            </w:pPr>
            <w:r>
              <w:rPr>
                <w:rStyle w:val="29pt"/>
                <w:rFonts w:eastAsia="David"/>
              </w:rPr>
              <w:t>Субвенции бюджетам субъектов РФ и муниципальных образований</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67,3</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69,9</w:t>
            </w:r>
          </w:p>
        </w:tc>
        <w:tc>
          <w:tcPr>
            <w:tcW w:w="994"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103,9</w:t>
            </w:r>
          </w:p>
        </w:tc>
        <w:tc>
          <w:tcPr>
            <w:tcW w:w="860"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left="220" w:firstLine="0"/>
              <w:jc w:val="left"/>
            </w:pPr>
            <w:r>
              <w:rPr>
                <w:rStyle w:val="29pt"/>
                <w:rFonts w:eastAsia="David"/>
              </w:rPr>
              <w:t>69,9</w:t>
            </w:r>
          </w:p>
        </w:tc>
        <w:tc>
          <w:tcPr>
            <w:tcW w:w="1130"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100,0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2,1</w:t>
            </w:r>
          </w:p>
        </w:tc>
        <w:tc>
          <w:tcPr>
            <w:tcW w:w="868"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64,0</w:t>
            </w:r>
          </w:p>
        </w:tc>
        <w:tc>
          <w:tcPr>
            <w:tcW w:w="1184"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109,2</w:t>
            </w:r>
          </w:p>
        </w:tc>
      </w:tr>
      <w:tr w:rsidR="00A8000D" w:rsidTr="00A8000D">
        <w:trPr>
          <w:trHeight w:hRule="exact" w:val="684"/>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line="223" w:lineRule="exact"/>
              <w:ind w:left="160" w:firstLine="0"/>
              <w:jc w:val="left"/>
            </w:pPr>
            <w:r>
              <w:rPr>
                <w:rStyle w:val="29pt"/>
                <w:rFonts w:eastAsia="David"/>
              </w:rPr>
              <w:t>Иные</w:t>
            </w:r>
          </w:p>
          <w:p w:rsidR="00A8000D" w:rsidRDefault="00A8000D" w:rsidP="00A8000D">
            <w:pPr>
              <w:pStyle w:val="20"/>
              <w:framePr w:w="10213" w:wrap="notBeside" w:vAnchor="text" w:hAnchor="text" w:xAlign="center" w:y="1"/>
              <w:shd w:val="clear" w:color="auto" w:fill="auto"/>
              <w:spacing w:before="0" w:line="223" w:lineRule="exact"/>
              <w:ind w:left="160" w:firstLine="0"/>
              <w:jc w:val="left"/>
            </w:pPr>
            <w:r>
              <w:rPr>
                <w:rStyle w:val="29pt"/>
                <w:rFonts w:eastAsia="David"/>
              </w:rPr>
              <w:t>межбюджетные</w:t>
            </w:r>
          </w:p>
          <w:p w:rsidR="00A8000D" w:rsidRDefault="00A8000D" w:rsidP="00A8000D">
            <w:pPr>
              <w:pStyle w:val="20"/>
              <w:framePr w:w="10213" w:wrap="notBeside" w:vAnchor="text" w:hAnchor="text" w:xAlign="center" w:y="1"/>
              <w:shd w:val="clear" w:color="auto" w:fill="auto"/>
              <w:spacing w:before="0" w:line="223" w:lineRule="exact"/>
              <w:ind w:left="160" w:firstLine="0"/>
              <w:jc w:val="left"/>
            </w:pPr>
            <w:r>
              <w:rPr>
                <w:rStyle w:val="29pt"/>
                <w:rFonts w:eastAsia="David"/>
              </w:rPr>
              <w:t>трансферты</w:t>
            </w:r>
          </w:p>
        </w:tc>
        <w:tc>
          <w:tcPr>
            <w:tcW w:w="1138"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659,9</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1013,7</w:t>
            </w:r>
          </w:p>
        </w:tc>
        <w:tc>
          <w:tcPr>
            <w:tcW w:w="994"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153,6</w:t>
            </w:r>
          </w:p>
        </w:tc>
        <w:tc>
          <w:tcPr>
            <w:tcW w:w="860"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left="220" w:firstLine="0"/>
              <w:jc w:val="left"/>
            </w:pPr>
            <w:r>
              <w:rPr>
                <w:rStyle w:val="29pt"/>
                <w:rFonts w:eastAsia="David"/>
              </w:rPr>
              <w:t>1013,3</w:t>
            </w:r>
          </w:p>
        </w:tc>
        <w:tc>
          <w:tcPr>
            <w:tcW w:w="1130"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100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30,9</w:t>
            </w:r>
          </w:p>
        </w:tc>
        <w:tc>
          <w:tcPr>
            <w:tcW w:w="868" w:type="dxa"/>
            <w:tcBorders>
              <w:top w:val="single" w:sz="4" w:space="0" w:color="auto"/>
              <w:lef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left="220" w:firstLine="0"/>
              <w:jc w:val="left"/>
            </w:pPr>
            <w:r>
              <w:rPr>
                <w:rStyle w:val="29pt"/>
                <w:rFonts w:eastAsia="David"/>
              </w:rPr>
              <w:t>4828,3</w:t>
            </w:r>
          </w:p>
        </w:tc>
        <w:tc>
          <w:tcPr>
            <w:tcW w:w="1184"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80" w:lineRule="exact"/>
              <w:ind w:firstLine="0"/>
              <w:jc w:val="center"/>
            </w:pPr>
            <w:r>
              <w:rPr>
                <w:rStyle w:val="29pt"/>
                <w:rFonts w:eastAsia="David"/>
              </w:rPr>
              <w:t>21,0</w:t>
            </w:r>
          </w:p>
        </w:tc>
      </w:tr>
      <w:tr w:rsidR="00A8000D" w:rsidTr="00A8000D">
        <w:trPr>
          <w:trHeight w:hRule="exact" w:val="482"/>
          <w:jc w:val="center"/>
        </w:trPr>
        <w:tc>
          <w:tcPr>
            <w:tcW w:w="1901" w:type="dxa"/>
            <w:tcBorders>
              <w:top w:val="single" w:sz="4" w:space="0" w:color="auto"/>
              <w:left w:val="single" w:sz="4" w:space="0" w:color="auto"/>
              <w:bottom w:val="single" w:sz="4" w:space="0" w:color="auto"/>
            </w:tcBorders>
            <w:shd w:val="clear" w:color="auto" w:fill="FFFFFF"/>
            <w:vAlign w:val="bottom"/>
          </w:tcPr>
          <w:p w:rsidR="00A8000D" w:rsidRDefault="00A8000D" w:rsidP="00A8000D">
            <w:pPr>
              <w:pStyle w:val="20"/>
              <w:framePr w:w="10213" w:wrap="notBeside" w:vAnchor="text" w:hAnchor="text" w:xAlign="center" w:y="1"/>
              <w:shd w:val="clear" w:color="auto" w:fill="auto"/>
              <w:spacing w:before="0" w:after="60" w:line="180" w:lineRule="exact"/>
              <w:ind w:left="160" w:firstLine="0"/>
              <w:jc w:val="left"/>
            </w:pPr>
            <w:r>
              <w:rPr>
                <w:rStyle w:val="29pt0"/>
              </w:rPr>
              <w:t>ИТОГО</w:t>
            </w:r>
          </w:p>
          <w:p w:rsidR="00A8000D" w:rsidRDefault="00A8000D" w:rsidP="00A8000D">
            <w:pPr>
              <w:pStyle w:val="20"/>
              <w:framePr w:w="10213" w:wrap="notBeside" w:vAnchor="text" w:hAnchor="text" w:xAlign="center" w:y="1"/>
              <w:shd w:val="clear" w:color="auto" w:fill="auto"/>
              <w:spacing w:before="60" w:line="190" w:lineRule="exact"/>
              <w:ind w:left="160" w:firstLine="0"/>
              <w:jc w:val="left"/>
            </w:pPr>
            <w:r>
              <w:rPr>
                <w:rStyle w:val="295pt"/>
              </w:rPr>
              <w:t>доходов</w:t>
            </w:r>
          </w:p>
        </w:tc>
        <w:tc>
          <w:tcPr>
            <w:tcW w:w="1138"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jc w:val="center"/>
            </w:pPr>
            <w:r>
              <w:rPr>
                <w:rStyle w:val="295pt"/>
              </w:rPr>
              <w:t>2660,2</w:t>
            </w:r>
          </w:p>
        </w:tc>
        <w:tc>
          <w:tcPr>
            <w:tcW w:w="1141"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jc w:val="center"/>
            </w:pPr>
            <w:r>
              <w:rPr>
                <w:rStyle w:val="295pt"/>
              </w:rPr>
              <w:t>3297,2</w:t>
            </w:r>
          </w:p>
        </w:tc>
        <w:tc>
          <w:tcPr>
            <w:tcW w:w="994"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pPr>
            <w:r>
              <w:rPr>
                <w:rStyle w:val="295pt"/>
              </w:rPr>
              <w:t>123,9</w:t>
            </w:r>
          </w:p>
        </w:tc>
        <w:tc>
          <w:tcPr>
            <w:tcW w:w="860"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left="220" w:firstLine="0"/>
              <w:jc w:val="left"/>
            </w:pPr>
            <w:r>
              <w:rPr>
                <w:rStyle w:val="295pt"/>
              </w:rPr>
              <w:t>3274,9</w:t>
            </w:r>
          </w:p>
        </w:tc>
        <w:tc>
          <w:tcPr>
            <w:tcW w:w="1130"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jc w:val="center"/>
            </w:pPr>
            <w:r>
              <w:rPr>
                <w:rStyle w:val="295pt"/>
              </w:rPr>
              <w:t>99,3</w:t>
            </w:r>
          </w:p>
        </w:tc>
        <w:tc>
          <w:tcPr>
            <w:tcW w:w="997"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jc w:val="center"/>
            </w:pPr>
            <w:r>
              <w:rPr>
                <w:rStyle w:val="295pt"/>
              </w:rPr>
              <w:t>100</w:t>
            </w:r>
          </w:p>
        </w:tc>
        <w:tc>
          <w:tcPr>
            <w:tcW w:w="868"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left="220" w:firstLine="0"/>
              <w:jc w:val="left"/>
            </w:pPr>
            <w:r>
              <w:rPr>
                <w:rStyle w:val="295pt"/>
              </w:rPr>
              <w:t>7535,6</w:t>
            </w:r>
          </w:p>
        </w:tc>
        <w:tc>
          <w:tcPr>
            <w:tcW w:w="1184" w:type="dxa"/>
            <w:tcBorders>
              <w:top w:val="single" w:sz="4" w:space="0" w:color="auto"/>
              <w:left w:val="single" w:sz="4" w:space="0" w:color="auto"/>
              <w:bottom w:val="single" w:sz="4" w:space="0" w:color="auto"/>
              <w:right w:val="single" w:sz="4" w:space="0" w:color="auto"/>
            </w:tcBorders>
            <w:shd w:val="clear" w:color="auto" w:fill="FFFFFF"/>
            <w:vAlign w:val="center"/>
          </w:tcPr>
          <w:p w:rsidR="00A8000D" w:rsidRDefault="00A8000D" w:rsidP="00A8000D">
            <w:pPr>
              <w:pStyle w:val="20"/>
              <w:framePr w:w="10213" w:wrap="notBeside" w:vAnchor="text" w:hAnchor="text" w:xAlign="center" w:y="1"/>
              <w:shd w:val="clear" w:color="auto" w:fill="auto"/>
              <w:spacing w:before="0" w:line="190" w:lineRule="exact"/>
              <w:ind w:firstLine="0"/>
              <w:jc w:val="center"/>
            </w:pPr>
            <w:r>
              <w:rPr>
                <w:rStyle w:val="295pt"/>
              </w:rPr>
              <w:t>43,1</w:t>
            </w:r>
          </w:p>
        </w:tc>
      </w:tr>
    </w:tbl>
    <w:p w:rsidR="00A8000D" w:rsidRDefault="00A8000D" w:rsidP="00A8000D">
      <w:pPr>
        <w:rPr>
          <w:rFonts w:ascii="Times New Roman" w:hAnsi="Times New Roman" w:cs="Times New Roman"/>
          <w:sz w:val="28"/>
          <w:szCs w:val="28"/>
        </w:rPr>
      </w:pPr>
    </w:p>
    <w:p w:rsidR="00A8000D" w:rsidRDefault="00A8000D" w:rsidP="00A8000D">
      <w:pPr>
        <w:pStyle w:val="20"/>
        <w:shd w:val="clear" w:color="auto" w:fill="auto"/>
        <w:spacing w:before="238"/>
        <w:ind w:left="200" w:right="760" w:firstLine="760"/>
      </w:pPr>
      <w:r>
        <w:t xml:space="preserve">В 2016 году, в соответствие с решениями Совета народных депутатов, доходы бюджета </w:t>
      </w:r>
      <w:proofErr w:type="spellStart"/>
      <w:r>
        <w:t>Старосельского</w:t>
      </w:r>
      <w:proofErr w:type="spellEnd"/>
      <w:r>
        <w:t xml:space="preserve"> сельского поселения увеличены на 637,0 тыс. рублей или на 23,9,3 процента, в том числе за счет межбюджетных трансфертов из областного бюджета 660,4 тыс. рублей (на 37,9 %), при уменьшении налоговых и неналоговых доходов 23,4 тыс. рублей (2,5%).</w:t>
      </w:r>
    </w:p>
    <w:p w:rsidR="00A8000D" w:rsidRDefault="00A8000D" w:rsidP="00A8000D">
      <w:pPr>
        <w:pStyle w:val="20"/>
        <w:shd w:val="clear" w:color="auto" w:fill="auto"/>
        <w:spacing w:before="0"/>
        <w:ind w:left="200" w:right="760" w:firstLine="760"/>
      </w:pPr>
      <w:r>
        <w:t xml:space="preserve">В части налоговых и неналоговых доходов наибольшее отклонение от первоначально утвержденных доходных источников сложилось увеличение по налогу на доходы физических лиц на 1,7 тыс. рублей, налог на имущество физических лиц на 10,5 тыс. рублей, доходы от сдачи в аренду имущества </w:t>
      </w:r>
      <w:proofErr w:type="gramStart"/>
      <w:r>
        <w:t>от</w:t>
      </w:r>
      <w:proofErr w:type="gramEnd"/>
    </w:p>
    <w:p w:rsidR="00A8000D" w:rsidRDefault="00A8000D" w:rsidP="00A8000D">
      <w:pPr>
        <w:pStyle w:val="20"/>
        <w:numPr>
          <w:ilvl w:val="0"/>
          <w:numId w:val="6"/>
        </w:numPr>
        <w:shd w:val="clear" w:color="auto" w:fill="auto"/>
        <w:tabs>
          <w:tab w:val="left" w:pos="671"/>
        </w:tabs>
        <w:spacing w:before="0"/>
        <w:ind w:left="200" w:firstLine="0"/>
      </w:pPr>
      <w:r>
        <w:t>тыс. рублей.</w:t>
      </w:r>
    </w:p>
    <w:p w:rsidR="00A8000D" w:rsidRDefault="00A8000D" w:rsidP="00A8000D">
      <w:pPr>
        <w:pStyle w:val="20"/>
        <w:shd w:val="clear" w:color="auto" w:fill="auto"/>
        <w:spacing w:before="0"/>
        <w:ind w:left="200" w:right="760" w:firstLine="760"/>
      </w:pPr>
      <w:r>
        <w:t>Уменьшение первоначально утвержденных показателей сложилось по земельному налогу на 31,1 тыс. рублей, по государственной пошлине на 8,7 тыс. рублей.</w:t>
      </w:r>
    </w:p>
    <w:p w:rsidR="00A8000D" w:rsidRDefault="00A8000D" w:rsidP="00A8000D">
      <w:pPr>
        <w:pStyle w:val="30"/>
        <w:shd w:val="clear" w:color="auto" w:fill="auto"/>
        <w:spacing w:after="60" w:line="317" w:lineRule="exact"/>
        <w:ind w:left="200" w:right="760" w:firstLine="760"/>
        <w:jc w:val="both"/>
      </w:pPr>
      <w:r>
        <w:rPr>
          <w:rStyle w:val="314pt0"/>
        </w:rPr>
        <w:t xml:space="preserve">Отмечено, что </w:t>
      </w:r>
      <w:r>
        <w:t>существенное изменение плановых объемов характеризует недостаточное качество прогнозирования доходных источников при формировании бюджета поселения.</w:t>
      </w:r>
    </w:p>
    <w:p w:rsidR="00A8000D" w:rsidRDefault="00A8000D" w:rsidP="00A8000D">
      <w:pPr>
        <w:pStyle w:val="30"/>
        <w:shd w:val="clear" w:color="auto" w:fill="auto"/>
        <w:spacing w:after="0" w:line="317" w:lineRule="exact"/>
        <w:ind w:left="200" w:right="760" w:firstLine="760"/>
        <w:jc w:val="both"/>
        <w:sectPr w:rsidR="00A8000D">
          <w:pgSz w:w="12362" w:h="17089"/>
          <w:pgMar w:top="1106" w:right="286" w:bottom="1106" w:left="1431" w:header="0" w:footer="3" w:gutter="0"/>
          <w:cols w:space="720"/>
          <w:noEndnote/>
          <w:docGrid w:linePitch="360"/>
        </w:sectPr>
      </w:pPr>
      <w:r>
        <w:t xml:space="preserve">Вместе с тем, по - </w:t>
      </w:r>
      <w:proofErr w:type="gramStart"/>
      <w:r>
        <w:t>прежнему</w:t>
      </w:r>
      <w:proofErr w:type="gramEnd"/>
      <w:r>
        <w:t>, остается нерешенной проблема сбалансированности бюджета. Поэтому особенностью их формирования</w:t>
      </w:r>
    </w:p>
    <w:p w:rsidR="00A8000D" w:rsidRDefault="00A8000D" w:rsidP="00A8000D">
      <w:pPr>
        <w:pStyle w:val="10"/>
        <w:keepNext/>
        <w:keepLines/>
        <w:shd w:val="clear" w:color="auto" w:fill="auto"/>
        <w:tabs>
          <w:tab w:val="left" w:pos="2056"/>
          <w:tab w:val="left" w:pos="4529"/>
        </w:tabs>
        <w:spacing w:before="0" w:line="331" w:lineRule="exact"/>
      </w:pPr>
      <w:bookmarkStart w:id="2" w:name="bookmark1"/>
      <w:r>
        <w:lastRenderedPageBreak/>
        <w:t>является</w:t>
      </w:r>
      <w:r>
        <w:tab/>
        <w:t>зависимость</w:t>
      </w:r>
      <w:r>
        <w:tab/>
        <w:t xml:space="preserve">от межбюджетных трансфертов </w:t>
      </w:r>
      <w:proofErr w:type="gramStart"/>
      <w:r>
        <w:t>из</w:t>
      </w:r>
      <w:bookmarkEnd w:id="2"/>
      <w:proofErr w:type="gramEnd"/>
    </w:p>
    <w:p w:rsidR="00A8000D" w:rsidRDefault="00A8000D" w:rsidP="00A8000D">
      <w:pPr>
        <w:pStyle w:val="30"/>
        <w:shd w:val="clear" w:color="auto" w:fill="auto"/>
        <w:spacing w:after="252" w:line="331" w:lineRule="exact"/>
        <w:jc w:val="both"/>
      </w:pPr>
      <w:r>
        <w:t>бюджетов других уровней.</w:t>
      </w:r>
    </w:p>
    <w:p w:rsidR="00A8000D" w:rsidRDefault="00A8000D" w:rsidP="00A8000D">
      <w:pPr>
        <w:pStyle w:val="20"/>
        <w:shd w:val="clear" w:color="auto" w:fill="auto"/>
        <w:spacing w:before="0"/>
        <w:ind w:right="900" w:firstLine="780"/>
      </w:pPr>
      <w:r>
        <w:t xml:space="preserve">Доходы бюджета поселения в 2016 году исполнены в объеме 3 274,9 тыс. рублей, или 99,3 % законодательно установленного показателя на 2016 год. По сравнению с 2015 годом доходы поселения уменьшены </w:t>
      </w:r>
      <w:proofErr w:type="gramStart"/>
      <w:r>
        <w:t>на</w:t>
      </w:r>
      <w:proofErr w:type="gramEnd"/>
    </w:p>
    <w:p w:rsidR="00A8000D" w:rsidRDefault="00A8000D" w:rsidP="00A8000D">
      <w:pPr>
        <w:pStyle w:val="20"/>
        <w:numPr>
          <w:ilvl w:val="0"/>
          <w:numId w:val="7"/>
        </w:numPr>
        <w:shd w:val="clear" w:color="auto" w:fill="auto"/>
        <w:tabs>
          <w:tab w:val="left" w:pos="954"/>
        </w:tabs>
        <w:spacing w:before="0"/>
        <w:ind w:firstLine="0"/>
      </w:pPr>
      <w:r>
        <w:t>тыс. рублей или на 56,9 процента.</w:t>
      </w:r>
    </w:p>
    <w:p w:rsidR="00A8000D" w:rsidRDefault="00A8000D" w:rsidP="00A8000D">
      <w:pPr>
        <w:pStyle w:val="20"/>
        <w:shd w:val="clear" w:color="auto" w:fill="auto"/>
        <w:spacing w:before="0"/>
        <w:ind w:right="900" w:firstLine="780"/>
      </w:pPr>
      <w:r>
        <w:t>Наибольшую долю в общем объеме доходов поселения в 2016 году составили безвозмездные поступления -73,3 процента, что на 4,6 процентных пункта меньше соответствующего показателя прошлого года (77,9%). На долю налоговых и неналоговых доходов приходится - 26,7 процентов.</w:t>
      </w:r>
    </w:p>
    <w:p w:rsidR="00A8000D" w:rsidRDefault="00A8000D" w:rsidP="00A8000D">
      <w:pPr>
        <w:pStyle w:val="20"/>
        <w:shd w:val="clear" w:color="auto" w:fill="auto"/>
        <w:spacing w:before="0"/>
        <w:ind w:right="900" w:firstLine="780"/>
      </w:pPr>
      <w:r>
        <w:t xml:space="preserve">Налоговые и неналоговые доходы бюджета поселения исполнены </w:t>
      </w:r>
      <w:r>
        <w:rPr>
          <w:rStyle w:val="212pt"/>
        </w:rPr>
        <w:t xml:space="preserve">в </w:t>
      </w:r>
      <w:r>
        <w:t>объеме 874,7 тыс. рублей, или 97,62 % к утвержденным назначениям.</w:t>
      </w:r>
    </w:p>
    <w:p w:rsidR="00A8000D" w:rsidRDefault="00A8000D" w:rsidP="00A8000D">
      <w:pPr>
        <w:pStyle w:val="20"/>
        <w:shd w:val="clear" w:color="auto" w:fill="auto"/>
        <w:spacing w:before="0"/>
        <w:ind w:right="900" w:firstLine="780"/>
      </w:pPr>
      <w:r>
        <w:t>Наибольшую долю (83,5 %) налоговых доходов бюджета поселения составили земельный налог - 664,5 тыс. рублей, или 20,3 % общего объема доходов.</w:t>
      </w:r>
    </w:p>
    <w:p w:rsidR="00A8000D" w:rsidRDefault="00A8000D" w:rsidP="00A8000D">
      <w:pPr>
        <w:pStyle w:val="20"/>
        <w:shd w:val="clear" w:color="auto" w:fill="auto"/>
        <w:spacing w:before="0"/>
        <w:ind w:firstLine="780"/>
      </w:pPr>
      <w:r>
        <w:t>Неналоговые доходы в 2016 году при запланированном показателе</w:t>
      </w:r>
    </w:p>
    <w:p w:rsidR="00A8000D" w:rsidRDefault="00A8000D" w:rsidP="00A8000D">
      <w:pPr>
        <w:pStyle w:val="20"/>
        <w:numPr>
          <w:ilvl w:val="0"/>
          <w:numId w:val="8"/>
        </w:numPr>
        <w:shd w:val="clear" w:color="auto" w:fill="auto"/>
        <w:tabs>
          <w:tab w:val="left" w:pos="954"/>
        </w:tabs>
        <w:spacing w:before="0"/>
        <w:ind w:firstLine="0"/>
        <w:jc w:val="left"/>
      </w:pPr>
      <w:r>
        <w:t>тыс. рублей (сдачи в аренду имущества, находящегося в собственности поселений) исполнены в полном объеме.</w:t>
      </w:r>
    </w:p>
    <w:p w:rsidR="00A8000D" w:rsidRDefault="00A8000D" w:rsidP="00A8000D">
      <w:pPr>
        <w:pStyle w:val="20"/>
        <w:shd w:val="clear" w:color="auto" w:fill="auto"/>
        <w:spacing w:before="0"/>
        <w:ind w:right="900" w:firstLine="780"/>
      </w:pPr>
      <w:r>
        <w:t>Безвозмездные поступления от других бюджетов бюджетной системы Российской Федерации в 2016 году исполнены в объеме 2400,2 тыс. рублей, или на 100% утвержденных плановых назначений.</w:t>
      </w:r>
    </w:p>
    <w:p w:rsidR="00A8000D" w:rsidRDefault="00A8000D" w:rsidP="00A8000D">
      <w:pPr>
        <w:pStyle w:val="20"/>
        <w:shd w:val="clear" w:color="auto" w:fill="auto"/>
        <w:spacing w:before="0" w:after="166"/>
        <w:ind w:right="900" w:firstLine="780"/>
      </w:pPr>
      <w:r>
        <w:t>В структуре безвозмездных поступлений на долю дотаций приходится 54,9 %, субвенций - 2,9 %, иные межбюджетные трансферты - 42,2 процента.</w:t>
      </w:r>
    </w:p>
    <w:p w:rsidR="00A8000D" w:rsidRPr="00A8000D" w:rsidRDefault="00A8000D" w:rsidP="00A8000D">
      <w:pPr>
        <w:pStyle w:val="10"/>
        <w:keepNext/>
        <w:keepLines/>
        <w:numPr>
          <w:ilvl w:val="0"/>
          <w:numId w:val="5"/>
        </w:numPr>
        <w:shd w:val="clear" w:color="auto" w:fill="auto"/>
        <w:tabs>
          <w:tab w:val="left" w:pos="1590"/>
        </w:tabs>
        <w:spacing w:before="0" w:after="129" w:line="260" w:lineRule="exact"/>
        <w:ind w:firstLine="780"/>
        <w:rPr>
          <w:sz w:val="28"/>
          <w:szCs w:val="28"/>
        </w:rPr>
      </w:pPr>
      <w:bookmarkStart w:id="3" w:name="bookmark2"/>
      <w:r w:rsidRPr="00A8000D">
        <w:rPr>
          <w:sz w:val="28"/>
          <w:szCs w:val="28"/>
        </w:rPr>
        <w:t>Анализ исполнения бюджета по расходам.</w:t>
      </w:r>
      <w:bookmarkEnd w:id="3"/>
    </w:p>
    <w:p w:rsidR="00A8000D" w:rsidRDefault="00A8000D" w:rsidP="00A8000D">
      <w:pPr>
        <w:rPr>
          <w:rFonts w:ascii="Times New Roman" w:hAnsi="Times New Roman" w:cs="Times New Roman"/>
          <w:sz w:val="28"/>
          <w:szCs w:val="28"/>
        </w:rPr>
      </w:pPr>
      <w:r w:rsidRPr="00A8000D">
        <w:rPr>
          <w:rStyle w:val="213pt"/>
          <w:rFonts w:eastAsia="Arial Unicode MS"/>
          <w:sz w:val="28"/>
          <w:szCs w:val="28"/>
        </w:rPr>
        <w:t xml:space="preserve">7.1.2.1. </w:t>
      </w:r>
      <w:r w:rsidRPr="00A8000D">
        <w:rPr>
          <w:rFonts w:ascii="Times New Roman" w:hAnsi="Times New Roman" w:cs="Times New Roman"/>
          <w:sz w:val="28"/>
          <w:szCs w:val="28"/>
        </w:rPr>
        <w:t>Структура расходов в разрезе разделов бюджетной классификации расходов за отчетный период представлена в следующей таблице</w:t>
      </w:r>
    </w:p>
    <w:p w:rsidR="00A8000D" w:rsidRDefault="00A8000D" w:rsidP="00A8000D">
      <w:pPr>
        <w:pStyle w:val="50"/>
        <w:shd w:val="clear" w:color="auto" w:fill="auto"/>
        <w:spacing w:line="240" w:lineRule="exact"/>
        <w:ind w:left="7371"/>
      </w:pPr>
      <w:r>
        <w:t>Таблица 2</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04"/>
        <w:gridCol w:w="994"/>
        <w:gridCol w:w="997"/>
        <w:gridCol w:w="864"/>
        <w:gridCol w:w="860"/>
        <w:gridCol w:w="997"/>
        <w:gridCol w:w="713"/>
        <w:gridCol w:w="857"/>
        <w:gridCol w:w="1004"/>
        <w:gridCol w:w="875"/>
      </w:tblGrid>
      <w:tr w:rsidR="00A8000D" w:rsidTr="00A8000D">
        <w:trPr>
          <w:trHeight w:hRule="exact" w:val="320"/>
          <w:jc w:val="center"/>
        </w:trPr>
        <w:tc>
          <w:tcPr>
            <w:tcW w:w="1904" w:type="dxa"/>
            <w:vMerge w:val="restart"/>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227" w:lineRule="exact"/>
              <w:ind w:firstLine="0"/>
              <w:jc w:val="center"/>
            </w:pPr>
            <w:r>
              <w:rPr>
                <w:rStyle w:val="29pt"/>
                <w:rFonts w:eastAsia="David"/>
              </w:rPr>
              <w:t>Наименование</w:t>
            </w:r>
          </w:p>
          <w:p w:rsidR="00A8000D" w:rsidRDefault="00A8000D" w:rsidP="00A8000D">
            <w:pPr>
              <w:pStyle w:val="20"/>
              <w:framePr w:w="10066" w:wrap="notBeside" w:vAnchor="text" w:hAnchor="text" w:xAlign="center" w:y="1"/>
              <w:shd w:val="clear" w:color="auto" w:fill="auto"/>
              <w:spacing w:before="0" w:line="227" w:lineRule="exact"/>
              <w:ind w:firstLine="0"/>
              <w:jc w:val="center"/>
            </w:pPr>
            <w:r>
              <w:rPr>
                <w:rStyle w:val="29pt"/>
                <w:rFonts w:eastAsia="David"/>
              </w:rPr>
              <w:t>раздела</w:t>
            </w:r>
          </w:p>
          <w:p w:rsidR="00A8000D" w:rsidRDefault="00A8000D" w:rsidP="00A8000D">
            <w:pPr>
              <w:pStyle w:val="20"/>
              <w:framePr w:w="10066" w:wrap="notBeside" w:vAnchor="text" w:hAnchor="text" w:xAlign="center" w:y="1"/>
              <w:shd w:val="clear" w:color="auto" w:fill="auto"/>
              <w:spacing w:before="0" w:line="227" w:lineRule="exact"/>
              <w:ind w:left="240" w:firstLine="0"/>
              <w:jc w:val="left"/>
            </w:pPr>
            <w:r>
              <w:rPr>
                <w:rStyle w:val="29pt"/>
                <w:rFonts w:eastAsia="David"/>
              </w:rPr>
              <w:t>функциональной</w:t>
            </w:r>
          </w:p>
          <w:p w:rsidR="00A8000D" w:rsidRDefault="00A8000D" w:rsidP="00A8000D">
            <w:pPr>
              <w:pStyle w:val="20"/>
              <w:framePr w:w="10066" w:wrap="notBeside" w:vAnchor="text" w:hAnchor="text" w:xAlign="center" w:y="1"/>
              <w:shd w:val="clear" w:color="auto" w:fill="auto"/>
              <w:spacing w:before="0" w:line="227" w:lineRule="exact"/>
              <w:ind w:firstLine="0"/>
              <w:jc w:val="center"/>
            </w:pPr>
            <w:r>
              <w:rPr>
                <w:rStyle w:val="29pt"/>
                <w:rFonts w:eastAsia="David"/>
              </w:rPr>
              <w:t>классификации</w:t>
            </w:r>
          </w:p>
          <w:p w:rsidR="00A8000D" w:rsidRDefault="00A8000D" w:rsidP="00A8000D">
            <w:pPr>
              <w:pStyle w:val="20"/>
              <w:framePr w:w="10066" w:wrap="notBeside" w:vAnchor="text" w:hAnchor="text" w:xAlign="center" w:y="1"/>
              <w:shd w:val="clear" w:color="auto" w:fill="auto"/>
              <w:spacing w:before="0" w:line="227" w:lineRule="exact"/>
              <w:ind w:firstLine="0"/>
              <w:jc w:val="center"/>
            </w:pPr>
            <w:r>
              <w:rPr>
                <w:rStyle w:val="29pt"/>
                <w:rFonts w:eastAsia="David"/>
              </w:rPr>
              <w:t>расходов</w:t>
            </w:r>
          </w:p>
        </w:tc>
        <w:tc>
          <w:tcPr>
            <w:tcW w:w="2855" w:type="dxa"/>
            <w:gridSpan w:val="3"/>
            <w:tcBorders>
              <w:top w:val="single" w:sz="4" w:space="0" w:color="auto"/>
              <w:lef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Утверждено на 2016 год</w:t>
            </w:r>
          </w:p>
        </w:tc>
        <w:tc>
          <w:tcPr>
            <w:tcW w:w="2570" w:type="dxa"/>
            <w:gridSpan w:val="3"/>
            <w:tcBorders>
              <w:top w:val="single" w:sz="4" w:space="0" w:color="auto"/>
              <w:lef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Исполнено за 2016 год</w:t>
            </w:r>
          </w:p>
        </w:tc>
        <w:tc>
          <w:tcPr>
            <w:tcW w:w="2736" w:type="dxa"/>
            <w:gridSpan w:val="3"/>
            <w:tcBorders>
              <w:top w:val="single" w:sz="4" w:space="0" w:color="auto"/>
              <w:left w:val="single" w:sz="4" w:space="0" w:color="auto"/>
              <w:righ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Исполнено за 2015 год</w:t>
            </w:r>
          </w:p>
        </w:tc>
      </w:tr>
      <w:tr w:rsidR="00A8000D" w:rsidTr="00A8000D">
        <w:trPr>
          <w:trHeight w:hRule="exact" w:val="1375"/>
          <w:jc w:val="center"/>
        </w:trPr>
        <w:tc>
          <w:tcPr>
            <w:tcW w:w="1904" w:type="dxa"/>
            <w:vMerge/>
            <w:tcBorders>
              <w:left w:val="single" w:sz="4" w:space="0" w:color="auto"/>
            </w:tcBorders>
            <w:shd w:val="clear" w:color="auto" w:fill="FFFFFF"/>
            <w:vAlign w:val="center"/>
          </w:tcPr>
          <w:p w:rsidR="00A8000D" w:rsidRDefault="00A8000D" w:rsidP="00A8000D">
            <w:pPr>
              <w:framePr w:w="10066" w:wrap="notBeside" w:vAnchor="text" w:hAnchor="text" w:xAlign="center" w:y="1"/>
            </w:pPr>
          </w:p>
        </w:tc>
        <w:tc>
          <w:tcPr>
            <w:tcW w:w="99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227" w:lineRule="exact"/>
              <w:ind w:firstLine="0"/>
              <w:jc w:val="center"/>
            </w:pPr>
            <w:r>
              <w:rPr>
                <w:rStyle w:val="29pt"/>
                <w:rFonts w:eastAsia="David"/>
              </w:rPr>
              <w:t>решение от 24 Л 2.2015 № 3-52 тыс. руб.</w:t>
            </w:r>
          </w:p>
        </w:tc>
        <w:tc>
          <w:tcPr>
            <w:tcW w:w="997" w:type="dxa"/>
            <w:tcBorders>
              <w:top w:val="single" w:sz="4" w:space="0" w:color="auto"/>
              <w:lef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227" w:lineRule="exact"/>
              <w:ind w:firstLine="0"/>
            </w:pPr>
            <w:r>
              <w:rPr>
                <w:rStyle w:val="29pt"/>
                <w:rFonts w:eastAsia="David"/>
              </w:rPr>
              <w:t>решение</w:t>
            </w:r>
          </w:p>
          <w:p w:rsidR="00A8000D" w:rsidRDefault="00A8000D" w:rsidP="00A8000D">
            <w:pPr>
              <w:pStyle w:val="20"/>
              <w:framePr w:w="10066" w:wrap="notBeside" w:vAnchor="text" w:hAnchor="text" w:xAlign="center" w:y="1"/>
              <w:shd w:val="clear" w:color="auto" w:fill="auto"/>
              <w:spacing w:before="0" w:line="227" w:lineRule="exact"/>
              <w:ind w:firstLine="0"/>
              <w:jc w:val="center"/>
            </w:pPr>
            <w:r>
              <w:rPr>
                <w:rStyle w:val="29pt"/>
                <w:rFonts w:eastAsia="David"/>
              </w:rPr>
              <w:t>от</w:t>
            </w:r>
          </w:p>
          <w:p w:rsidR="00A8000D" w:rsidRDefault="00A8000D" w:rsidP="00A8000D">
            <w:pPr>
              <w:pStyle w:val="20"/>
              <w:framePr w:w="10066" w:wrap="notBeside" w:vAnchor="text" w:hAnchor="text" w:xAlign="center" w:y="1"/>
              <w:shd w:val="clear" w:color="auto" w:fill="auto"/>
              <w:spacing w:before="0" w:line="227" w:lineRule="exact"/>
              <w:ind w:firstLine="0"/>
            </w:pPr>
            <w:r>
              <w:rPr>
                <w:rStyle w:val="29pt"/>
                <w:rFonts w:eastAsia="David"/>
              </w:rPr>
              <w:t>30.12.20 16 №</w:t>
            </w:r>
          </w:p>
          <w:p w:rsidR="00A8000D" w:rsidRDefault="00A8000D" w:rsidP="00A8000D">
            <w:pPr>
              <w:pStyle w:val="20"/>
              <w:framePr w:w="10066" w:wrap="notBeside" w:vAnchor="text" w:hAnchor="text" w:xAlign="center" w:y="1"/>
              <w:shd w:val="clear" w:color="auto" w:fill="auto"/>
              <w:spacing w:before="0" w:line="227" w:lineRule="exact"/>
              <w:ind w:firstLine="0"/>
              <w:jc w:val="center"/>
            </w:pPr>
            <w:r>
              <w:rPr>
                <w:rStyle w:val="29pt"/>
                <w:rFonts w:eastAsia="David"/>
              </w:rPr>
              <w:t>3-82</w:t>
            </w:r>
          </w:p>
          <w:p w:rsidR="00A8000D" w:rsidRDefault="00A8000D" w:rsidP="00A8000D">
            <w:pPr>
              <w:pStyle w:val="20"/>
              <w:framePr w:w="10066" w:wrap="notBeside" w:vAnchor="text" w:hAnchor="text" w:xAlign="center" w:y="1"/>
              <w:shd w:val="clear" w:color="auto" w:fill="auto"/>
              <w:spacing w:before="0" w:line="227" w:lineRule="exact"/>
              <w:ind w:firstLine="0"/>
            </w:pPr>
            <w:r>
              <w:rPr>
                <w:rStyle w:val="29pt"/>
                <w:rFonts w:eastAsia="David"/>
              </w:rPr>
              <w:t>тыс. руб.</w:t>
            </w:r>
          </w:p>
        </w:tc>
        <w:tc>
          <w:tcPr>
            <w:tcW w:w="864" w:type="dxa"/>
            <w:tcBorders>
              <w:top w:val="single" w:sz="4" w:space="0" w:color="auto"/>
              <w:lef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227" w:lineRule="exact"/>
              <w:ind w:firstLine="0"/>
              <w:jc w:val="center"/>
            </w:pPr>
            <w:proofErr w:type="spellStart"/>
            <w:r>
              <w:rPr>
                <w:rStyle w:val="29pt"/>
                <w:rFonts w:eastAsia="David"/>
              </w:rPr>
              <w:t>оконч</w:t>
            </w:r>
            <w:proofErr w:type="spellEnd"/>
            <w:r>
              <w:rPr>
                <w:rStyle w:val="29pt"/>
                <w:rFonts w:eastAsia="David"/>
              </w:rPr>
              <w:t xml:space="preserve">. к </w:t>
            </w:r>
            <w:proofErr w:type="spellStart"/>
            <w:r>
              <w:rPr>
                <w:rStyle w:val="29pt"/>
                <w:rFonts w:eastAsia="David"/>
              </w:rPr>
              <w:t>перв</w:t>
            </w:r>
            <w:proofErr w:type="spellEnd"/>
            <w:r>
              <w:rPr>
                <w:rStyle w:val="29pt"/>
                <w:rFonts w:eastAsia="David"/>
              </w:rPr>
              <w:t>.</w:t>
            </w:r>
          </w:p>
          <w:p w:rsidR="00A8000D" w:rsidRDefault="00A8000D" w:rsidP="00A8000D">
            <w:pPr>
              <w:pStyle w:val="20"/>
              <w:framePr w:w="10066" w:wrap="notBeside" w:vAnchor="text" w:hAnchor="text" w:xAlign="center" w:y="1"/>
              <w:shd w:val="clear" w:color="auto" w:fill="auto"/>
              <w:spacing w:before="0" w:line="227" w:lineRule="exact"/>
              <w:ind w:firstLine="0"/>
              <w:jc w:val="center"/>
            </w:pPr>
            <w:r>
              <w:rPr>
                <w:rStyle w:val="29pt"/>
                <w:rFonts w:eastAsia="David"/>
              </w:rPr>
              <w:t>в % (</w:t>
            </w:r>
            <w:proofErr w:type="spellStart"/>
            <w:r>
              <w:rPr>
                <w:rStyle w:val="29pt"/>
                <w:rFonts w:eastAsia="David"/>
              </w:rPr>
              <w:t>гр</w:t>
            </w:r>
            <w:proofErr w:type="gramStart"/>
            <w:r>
              <w:rPr>
                <w:rStyle w:val="29pt"/>
                <w:rFonts w:eastAsia="David"/>
              </w:rPr>
              <w:t>.З</w:t>
            </w:r>
            <w:proofErr w:type="spellEnd"/>
            <w:proofErr w:type="gramEnd"/>
            <w:r>
              <w:rPr>
                <w:rStyle w:val="29pt"/>
                <w:rFonts w:eastAsia="David"/>
              </w:rPr>
              <w:t>/г</w:t>
            </w:r>
          </w:p>
          <w:p w:rsidR="00A8000D" w:rsidRDefault="00A8000D" w:rsidP="00A8000D">
            <w:pPr>
              <w:pStyle w:val="20"/>
              <w:framePr w:w="10066" w:wrap="notBeside" w:vAnchor="text" w:hAnchor="text" w:xAlign="center" w:y="1"/>
              <w:shd w:val="clear" w:color="auto" w:fill="auto"/>
              <w:spacing w:before="0" w:line="230" w:lineRule="exact"/>
              <w:ind w:firstLine="0"/>
              <w:jc w:val="center"/>
            </w:pPr>
            <w:r>
              <w:rPr>
                <w:rStyle w:val="29pt"/>
                <w:rFonts w:eastAsia="David"/>
              </w:rPr>
              <w:t>р.2* 10 0)</w:t>
            </w:r>
          </w:p>
        </w:tc>
        <w:tc>
          <w:tcPr>
            <w:tcW w:w="860"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after="60" w:line="180" w:lineRule="exact"/>
              <w:ind w:firstLine="0"/>
              <w:jc w:val="center"/>
            </w:pPr>
            <w:r>
              <w:rPr>
                <w:rStyle w:val="29pt"/>
                <w:rFonts w:eastAsia="David"/>
              </w:rPr>
              <w:t>тыс.</w:t>
            </w:r>
          </w:p>
          <w:p w:rsidR="00A8000D" w:rsidRDefault="00A8000D" w:rsidP="00A8000D">
            <w:pPr>
              <w:pStyle w:val="20"/>
              <w:framePr w:w="10066" w:wrap="notBeside" w:vAnchor="text" w:hAnchor="text" w:xAlign="center" w:y="1"/>
              <w:shd w:val="clear" w:color="auto" w:fill="auto"/>
              <w:spacing w:before="60" w:line="180" w:lineRule="exact"/>
              <w:ind w:firstLine="0"/>
              <w:jc w:val="center"/>
            </w:pPr>
            <w:r>
              <w:rPr>
                <w:rStyle w:val="29pt"/>
                <w:rFonts w:eastAsia="David"/>
              </w:rPr>
              <w:t>руб.</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227" w:lineRule="exact"/>
              <w:ind w:firstLine="140"/>
            </w:pPr>
            <w:r>
              <w:rPr>
                <w:rStyle w:val="29pt"/>
                <w:rFonts w:eastAsia="David"/>
              </w:rPr>
              <w:t>в % к утверж</w:t>
            </w:r>
            <w:r>
              <w:rPr>
                <w:rStyle w:val="29pt"/>
                <w:rFonts w:eastAsia="David"/>
              </w:rPr>
              <w:softHyphen/>
              <w:t>денным (гр.5/гр. 3*100)</w:t>
            </w:r>
          </w:p>
        </w:tc>
        <w:tc>
          <w:tcPr>
            <w:tcW w:w="713"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227" w:lineRule="exact"/>
              <w:ind w:firstLine="0"/>
              <w:jc w:val="left"/>
            </w:pPr>
            <w:proofErr w:type="spellStart"/>
            <w:r>
              <w:rPr>
                <w:rStyle w:val="29pt"/>
                <w:rFonts w:eastAsia="David"/>
              </w:rPr>
              <w:t>струк</w:t>
            </w:r>
            <w:proofErr w:type="spellEnd"/>
          </w:p>
          <w:p w:rsidR="00A8000D" w:rsidRDefault="00A8000D" w:rsidP="00A8000D">
            <w:pPr>
              <w:pStyle w:val="20"/>
              <w:framePr w:w="10066" w:wrap="notBeside" w:vAnchor="text" w:hAnchor="text" w:xAlign="center" w:y="1"/>
              <w:shd w:val="clear" w:color="auto" w:fill="auto"/>
              <w:spacing w:before="0" w:line="227" w:lineRule="exact"/>
              <w:ind w:firstLine="0"/>
              <w:jc w:val="left"/>
            </w:pPr>
            <w:r>
              <w:rPr>
                <w:rStyle w:val="29pt"/>
                <w:rFonts w:eastAsia="David"/>
              </w:rPr>
              <w:t>-тура,</w:t>
            </w:r>
          </w:p>
          <w:p w:rsidR="00A8000D" w:rsidRDefault="00A8000D" w:rsidP="00A8000D">
            <w:pPr>
              <w:pStyle w:val="20"/>
              <w:framePr w:w="10066" w:wrap="notBeside" w:vAnchor="text" w:hAnchor="text" w:xAlign="center" w:y="1"/>
              <w:shd w:val="clear" w:color="auto" w:fill="auto"/>
              <w:spacing w:before="0" w:line="227" w:lineRule="exact"/>
              <w:ind w:left="280" w:firstLine="0"/>
              <w:jc w:val="left"/>
            </w:pPr>
            <w:r>
              <w:rPr>
                <w:rStyle w:val="29pt"/>
                <w:rFonts w:eastAsia="David"/>
              </w:rPr>
              <w:t>%</w:t>
            </w: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after="60" w:line="180" w:lineRule="exact"/>
              <w:ind w:firstLine="0"/>
              <w:jc w:val="center"/>
            </w:pPr>
            <w:r>
              <w:rPr>
                <w:rStyle w:val="29pt"/>
                <w:rFonts w:eastAsia="David"/>
              </w:rPr>
              <w:t>тыс.</w:t>
            </w:r>
          </w:p>
          <w:p w:rsidR="00A8000D" w:rsidRDefault="00A8000D" w:rsidP="00A8000D">
            <w:pPr>
              <w:pStyle w:val="20"/>
              <w:framePr w:w="10066" w:wrap="notBeside" w:vAnchor="text" w:hAnchor="text" w:xAlign="center" w:y="1"/>
              <w:shd w:val="clear" w:color="auto" w:fill="auto"/>
              <w:spacing w:before="60" w:line="180" w:lineRule="exact"/>
              <w:ind w:left="240" w:firstLine="0"/>
              <w:jc w:val="left"/>
            </w:pPr>
            <w:r>
              <w:rPr>
                <w:rStyle w:val="29pt"/>
                <w:rFonts w:eastAsia="David"/>
              </w:rPr>
              <w:t>руб.</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after="60" w:line="180" w:lineRule="exact"/>
              <w:ind w:left="140" w:firstLine="0"/>
              <w:jc w:val="left"/>
            </w:pPr>
            <w:proofErr w:type="spellStart"/>
            <w:r>
              <w:rPr>
                <w:rStyle w:val="29pt"/>
                <w:rFonts w:eastAsia="David"/>
              </w:rPr>
              <w:t>Структу</w:t>
            </w:r>
            <w:proofErr w:type="spellEnd"/>
          </w:p>
          <w:p w:rsidR="00A8000D" w:rsidRDefault="00A8000D" w:rsidP="00A8000D">
            <w:pPr>
              <w:pStyle w:val="20"/>
              <w:framePr w:w="10066" w:wrap="notBeside" w:vAnchor="text" w:hAnchor="text" w:xAlign="center" w:y="1"/>
              <w:shd w:val="clear" w:color="auto" w:fill="auto"/>
              <w:spacing w:before="60" w:line="180" w:lineRule="exact"/>
              <w:ind w:firstLine="0"/>
              <w:jc w:val="center"/>
            </w:pPr>
            <w:proofErr w:type="spellStart"/>
            <w:r>
              <w:rPr>
                <w:rStyle w:val="29pt"/>
                <w:rFonts w:eastAsia="David"/>
              </w:rPr>
              <w:t>ра</w:t>
            </w:r>
            <w:proofErr w:type="spellEnd"/>
            <w:r>
              <w:rPr>
                <w:rStyle w:val="29pt"/>
                <w:rFonts w:eastAsia="David"/>
              </w:rPr>
              <w:t>%</w:t>
            </w:r>
          </w:p>
        </w:tc>
        <w:tc>
          <w:tcPr>
            <w:tcW w:w="875" w:type="dxa"/>
            <w:tcBorders>
              <w:top w:val="single" w:sz="4" w:space="0" w:color="auto"/>
              <w:left w:val="single" w:sz="4" w:space="0" w:color="auto"/>
              <w:righ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227" w:lineRule="exact"/>
              <w:ind w:right="240" w:firstLine="0"/>
              <w:jc w:val="right"/>
            </w:pPr>
            <w:proofErr w:type="gramStart"/>
            <w:r>
              <w:rPr>
                <w:rStyle w:val="29pt"/>
                <w:rFonts w:eastAsia="David"/>
              </w:rPr>
              <w:t xml:space="preserve">2016/ 2015 в </w:t>
            </w:r>
            <w:r>
              <w:rPr>
                <w:rStyle w:val="2David9pt"/>
              </w:rPr>
              <w:t xml:space="preserve">%. </w:t>
            </w:r>
            <w:r>
              <w:rPr>
                <w:rStyle w:val="29pt"/>
                <w:rFonts w:eastAsia="David"/>
              </w:rPr>
              <w:t>(гр.5/г</w:t>
            </w:r>
            <w:proofErr w:type="gramEnd"/>
          </w:p>
          <w:p w:rsidR="00A8000D" w:rsidRDefault="00A8000D" w:rsidP="00A8000D">
            <w:pPr>
              <w:pStyle w:val="20"/>
              <w:framePr w:w="10066" w:wrap="notBeside" w:vAnchor="text" w:hAnchor="text" w:xAlign="center" w:y="1"/>
              <w:shd w:val="clear" w:color="auto" w:fill="auto"/>
              <w:spacing w:before="0" w:line="241" w:lineRule="exact"/>
              <w:ind w:firstLine="0"/>
              <w:jc w:val="center"/>
            </w:pPr>
            <w:r>
              <w:rPr>
                <w:rStyle w:val="29pt"/>
                <w:rFonts w:eastAsia="David"/>
              </w:rPr>
              <w:t>р.8* 10 0)</w:t>
            </w:r>
          </w:p>
        </w:tc>
      </w:tr>
      <w:tr w:rsidR="00A8000D" w:rsidTr="00A8000D">
        <w:trPr>
          <w:trHeight w:hRule="exact" w:val="238"/>
          <w:jc w:val="center"/>
        </w:trPr>
        <w:tc>
          <w:tcPr>
            <w:tcW w:w="1904" w:type="dxa"/>
            <w:tcBorders>
              <w:top w:val="single" w:sz="4" w:space="0" w:color="auto"/>
              <w:lef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1</w:t>
            </w:r>
          </w:p>
        </w:tc>
        <w:tc>
          <w:tcPr>
            <w:tcW w:w="994" w:type="dxa"/>
            <w:tcBorders>
              <w:top w:val="single" w:sz="4" w:space="0" w:color="auto"/>
              <w:lef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2</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3</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4</w:t>
            </w:r>
          </w:p>
        </w:tc>
        <w:tc>
          <w:tcPr>
            <w:tcW w:w="860"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5</w:t>
            </w:r>
          </w:p>
        </w:tc>
        <w:tc>
          <w:tcPr>
            <w:tcW w:w="997" w:type="dxa"/>
            <w:tcBorders>
              <w:top w:val="single" w:sz="4" w:space="0" w:color="auto"/>
              <w:lef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6</w:t>
            </w:r>
          </w:p>
        </w:tc>
        <w:tc>
          <w:tcPr>
            <w:tcW w:w="713"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80" w:firstLine="0"/>
              <w:jc w:val="left"/>
            </w:pPr>
            <w:r>
              <w:rPr>
                <w:rStyle w:val="29pt"/>
                <w:rFonts w:eastAsia="David"/>
              </w:rPr>
              <w:t>7</w:t>
            </w:r>
          </w:p>
        </w:tc>
        <w:tc>
          <w:tcPr>
            <w:tcW w:w="857" w:type="dxa"/>
            <w:tcBorders>
              <w:top w:val="single" w:sz="4" w:space="0" w:color="auto"/>
              <w:lef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8</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9</w:t>
            </w:r>
          </w:p>
        </w:tc>
        <w:tc>
          <w:tcPr>
            <w:tcW w:w="875" w:type="dxa"/>
            <w:tcBorders>
              <w:top w:val="single" w:sz="4" w:space="0" w:color="auto"/>
              <w:left w:val="single" w:sz="4" w:space="0" w:color="auto"/>
              <w:righ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10</w:t>
            </w:r>
          </w:p>
        </w:tc>
      </w:tr>
      <w:tr w:rsidR="00A8000D" w:rsidTr="00A8000D">
        <w:trPr>
          <w:trHeight w:hRule="exact" w:val="634"/>
          <w:jc w:val="center"/>
        </w:trPr>
        <w:tc>
          <w:tcPr>
            <w:tcW w:w="1904" w:type="dxa"/>
            <w:tcBorders>
              <w:top w:val="single" w:sz="4" w:space="0" w:color="auto"/>
              <w:lef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227" w:lineRule="exact"/>
              <w:ind w:firstLine="0"/>
              <w:jc w:val="left"/>
            </w:pPr>
            <w:r>
              <w:rPr>
                <w:rStyle w:val="29pt"/>
                <w:rFonts w:eastAsia="David"/>
              </w:rPr>
              <w:t>01 "</w:t>
            </w:r>
            <w:proofErr w:type="spellStart"/>
            <w:proofErr w:type="gramStart"/>
            <w:r>
              <w:rPr>
                <w:rStyle w:val="29pt"/>
                <w:rFonts w:eastAsia="David"/>
              </w:rPr>
              <w:t>Общегосударст</w:t>
            </w:r>
            <w:proofErr w:type="spellEnd"/>
            <w:r>
              <w:rPr>
                <w:rStyle w:val="29pt"/>
                <w:rFonts w:eastAsia="David"/>
              </w:rPr>
              <w:t xml:space="preserve"> венные</w:t>
            </w:r>
            <w:proofErr w:type="gramEnd"/>
            <w:r>
              <w:rPr>
                <w:rStyle w:val="29pt"/>
                <w:rFonts w:eastAsia="David"/>
              </w:rPr>
              <w:t xml:space="preserve"> вопросы"</w:t>
            </w:r>
          </w:p>
        </w:tc>
        <w:tc>
          <w:tcPr>
            <w:tcW w:w="99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956,5</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60" w:firstLine="0"/>
              <w:jc w:val="left"/>
            </w:pPr>
            <w:r>
              <w:rPr>
                <w:rStyle w:val="29pt"/>
                <w:rFonts w:eastAsia="David"/>
              </w:rPr>
              <w:t>1489,9</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80" w:firstLine="0"/>
              <w:jc w:val="left"/>
            </w:pPr>
            <w:r>
              <w:rPr>
                <w:rStyle w:val="29pt"/>
                <w:rFonts w:eastAsia="David"/>
              </w:rPr>
              <w:t>155,8</w:t>
            </w:r>
          </w:p>
        </w:tc>
        <w:tc>
          <w:tcPr>
            <w:tcW w:w="860"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40" w:firstLine="0"/>
              <w:jc w:val="left"/>
            </w:pPr>
            <w:r>
              <w:rPr>
                <w:rStyle w:val="29pt"/>
                <w:rFonts w:eastAsia="David"/>
              </w:rPr>
              <w:t>1471,9</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98,8</w:t>
            </w:r>
          </w:p>
        </w:tc>
        <w:tc>
          <w:tcPr>
            <w:tcW w:w="713"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180" w:firstLine="0"/>
              <w:jc w:val="left"/>
            </w:pPr>
            <w:r>
              <w:rPr>
                <w:rStyle w:val="29pt"/>
                <w:rFonts w:eastAsia="David"/>
              </w:rPr>
              <w:t>45,0</w:t>
            </w: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40" w:firstLine="0"/>
              <w:jc w:val="left"/>
            </w:pPr>
            <w:r>
              <w:rPr>
                <w:rStyle w:val="29pt"/>
                <w:rFonts w:eastAsia="David"/>
              </w:rPr>
              <w:t>1412,2</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18,5</w:t>
            </w:r>
          </w:p>
        </w:tc>
        <w:tc>
          <w:tcPr>
            <w:tcW w:w="875"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right="240" w:firstLine="0"/>
              <w:jc w:val="right"/>
            </w:pPr>
            <w:r>
              <w:rPr>
                <w:rStyle w:val="29pt"/>
                <w:rFonts w:eastAsia="David"/>
              </w:rPr>
              <w:t>104.2</w:t>
            </w:r>
          </w:p>
        </w:tc>
      </w:tr>
      <w:tr w:rsidR="00A8000D" w:rsidTr="00A8000D">
        <w:trPr>
          <w:trHeight w:hRule="exact" w:val="508"/>
          <w:jc w:val="center"/>
        </w:trPr>
        <w:tc>
          <w:tcPr>
            <w:tcW w:w="1904" w:type="dxa"/>
            <w:tcBorders>
              <w:top w:val="single" w:sz="4" w:space="0" w:color="auto"/>
              <w:left w:val="single" w:sz="4" w:space="0" w:color="auto"/>
            </w:tcBorders>
            <w:shd w:val="clear" w:color="auto" w:fill="FFFFFF"/>
            <w:vAlign w:val="bottom"/>
          </w:tcPr>
          <w:p w:rsidR="00A8000D" w:rsidRDefault="00A8000D" w:rsidP="00A8000D">
            <w:pPr>
              <w:pStyle w:val="20"/>
              <w:framePr w:w="10066" w:wrap="notBeside" w:vAnchor="text" w:hAnchor="text" w:xAlign="center" w:y="1"/>
              <w:shd w:val="clear" w:color="auto" w:fill="auto"/>
              <w:spacing w:before="0" w:line="227" w:lineRule="exact"/>
              <w:ind w:firstLine="0"/>
              <w:jc w:val="left"/>
            </w:pPr>
            <w:r>
              <w:rPr>
                <w:rStyle w:val="29pt"/>
                <w:rFonts w:eastAsia="David"/>
              </w:rPr>
              <w:t>02 "Национальная оборона"</w:t>
            </w:r>
          </w:p>
        </w:tc>
        <w:tc>
          <w:tcPr>
            <w:tcW w:w="99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60,9</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60.4</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99,2</w:t>
            </w:r>
          </w:p>
        </w:tc>
        <w:tc>
          <w:tcPr>
            <w:tcW w:w="860"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40" w:firstLine="0"/>
              <w:jc w:val="left"/>
            </w:pPr>
            <w:r>
              <w:rPr>
                <w:rStyle w:val="29pt"/>
                <w:rFonts w:eastAsia="David"/>
              </w:rPr>
              <w:t>60,4</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100</w:t>
            </w:r>
          </w:p>
        </w:tc>
        <w:tc>
          <w:tcPr>
            <w:tcW w:w="713"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80" w:firstLine="0"/>
              <w:jc w:val="left"/>
            </w:pPr>
            <w:r>
              <w:rPr>
                <w:rStyle w:val="29pt"/>
                <w:rFonts w:eastAsia="David"/>
              </w:rPr>
              <w:t>1,8</w:t>
            </w: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40" w:firstLine="0"/>
              <w:jc w:val="left"/>
            </w:pPr>
            <w:r>
              <w:rPr>
                <w:rStyle w:val="29pt"/>
                <w:rFonts w:eastAsia="David"/>
              </w:rPr>
              <w:t>57,7</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0,8</w:t>
            </w:r>
          </w:p>
        </w:tc>
        <w:tc>
          <w:tcPr>
            <w:tcW w:w="875"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25,5</w:t>
            </w:r>
          </w:p>
        </w:tc>
      </w:tr>
      <w:tr w:rsidR="00A8000D" w:rsidTr="00A8000D">
        <w:trPr>
          <w:trHeight w:hRule="exact" w:val="1008"/>
          <w:jc w:val="center"/>
        </w:trPr>
        <w:tc>
          <w:tcPr>
            <w:tcW w:w="190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223" w:lineRule="exact"/>
              <w:ind w:firstLine="0"/>
              <w:jc w:val="left"/>
            </w:pPr>
            <w:r>
              <w:rPr>
                <w:rStyle w:val="29pt"/>
                <w:rFonts w:eastAsia="David"/>
              </w:rPr>
              <w:t xml:space="preserve">03 "Национальная безопасность и </w:t>
            </w:r>
            <w:proofErr w:type="spellStart"/>
            <w:proofErr w:type="gramStart"/>
            <w:r>
              <w:rPr>
                <w:rStyle w:val="29pt"/>
                <w:rFonts w:eastAsia="David"/>
              </w:rPr>
              <w:t>правоохранительн</w:t>
            </w:r>
            <w:proofErr w:type="spellEnd"/>
            <w:r>
              <w:rPr>
                <w:rStyle w:val="29pt"/>
                <w:rFonts w:eastAsia="David"/>
              </w:rPr>
              <w:t xml:space="preserve"> </w:t>
            </w:r>
            <w:proofErr w:type="spellStart"/>
            <w:r>
              <w:rPr>
                <w:rStyle w:val="29pt"/>
                <w:rFonts w:eastAsia="David"/>
              </w:rPr>
              <w:t>ая</w:t>
            </w:r>
            <w:proofErr w:type="spellEnd"/>
            <w:proofErr w:type="gramEnd"/>
            <w:r>
              <w:rPr>
                <w:rStyle w:val="29pt"/>
                <w:rFonts w:eastAsia="David"/>
              </w:rPr>
              <w:t xml:space="preserve"> деятельность"</w:t>
            </w:r>
          </w:p>
        </w:tc>
        <w:tc>
          <w:tcPr>
            <w:tcW w:w="99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20,0</w:t>
            </w:r>
          </w:p>
        </w:tc>
        <w:tc>
          <w:tcPr>
            <w:tcW w:w="86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0</w:t>
            </w:r>
          </w:p>
        </w:tc>
        <w:tc>
          <w:tcPr>
            <w:tcW w:w="860"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40" w:firstLine="0"/>
              <w:jc w:val="left"/>
            </w:pPr>
            <w:r>
              <w:rPr>
                <w:rStyle w:val="29pt"/>
                <w:rFonts w:eastAsia="David"/>
              </w:rPr>
              <w:t>20,0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100</w:t>
            </w:r>
          </w:p>
        </w:tc>
        <w:tc>
          <w:tcPr>
            <w:tcW w:w="713"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80" w:firstLine="0"/>
              <w:jc w:val="left"/>
            </w:pPr>
            <w:r>
              <w:rPr>
                <w:rStyle w:val="29pt"/>
                <w:rFonts w:eastAsia="David"/>
              </w:rPr>
              <w:t>0,6</w:t>
            </w: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40" w:firstLine="0"/>
              <w:jc w:val="left"/>
            </w:pPr>
            <w:r>
              <w:rPr>
                <w:rStyle w:val="29pt"/>
                <w:rFonts w:eastAsia="David"/>
              </w:rPr>
              <w:t>21,0</w:t>
            </w:r>
          </w:p>
        </w:tc>
        <w:tc>
          <w:tcPr>
            <w:tcW w:w="1004" w:type="dxa"/>
            <w:tcBorders>
              <w:top w:val="single" w:sz="4" w:space="0" w:color="auto"/>
              <w:lef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0,3</w:t>
            </w:r>
          </w:p>
        </w:tc>
        <w:tc>
          <w:tcPr>
            <w:tcW w:w="875"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95,2</w:t>
            </w:r>
          </w:p>
        </w:tc>
      </w:tr>
      <w:tr w:rsidR="00A8000D" w:rsidTr="00A8000D">
        <w:trPr>
          <w:trHeight w:hRule="exact" w:val="526"/>
          <w:jc w:val="center"/>
        </w:trPr>
        <w:tc>
          <w:tcPr>
            <w:tcW w:w="1904" w:type="dxa"/>
            <w:tcBorders>
              <w:top w:val="single" w:sz="4" w:space="0" w:color="auto"/>
              <w:left w:val="single" w:sz="4" w:space="0" w:color="auto"/>
              <w:bottom w:val="single" w:sz="4" w:space="0" w:color="auto"/>
            </w:tcBorders>
            <w:shd w:val="clear" w:color="auto" w:fill="FFFFFF"/>
          </w:tcPr>
          <w:p w:rsidR="00A8000D" w:rsidRDefault="00A8000D" w:rsidP="00A8000D">
            <w:pPr>
              <w:pStyle w:val="20"/>
              <w:framePr w:w="10066" w:wrap="notBeside" w:vAnchor="text" w:hAnchor="text" w:xAlign="center" w:y="1"/>
              <w:shd w:val="clear" w:color="auto" w:fill="auto"/>
              <w:spacing w:before="0" w:line="220" w:lineRule="exact"/>
              <w:ind w:firstLine="0"/>
              <w:jc w:val="left"/>
            </w:pPr>
            <w:r>
              <w:rPr>
                <w:rStyle w:val="29pt"/>
                <w:rFonts w:eastAsia="David"/>
              </w:rPr>
              <w:t>04 "Национальная экономика"</w:t>
            </w:r>
          </w:p>
        </w:tc>
        <w:tc>
          <w:tcPr>
            <w:tcW w:w="994"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656,6</w:t>
            </w:r>
          </w:p>
        </w:tc>
        <w:tc>
          <w:tcPr>
            <w:tcW w:w="997"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656,6</w:t>
            </w:r>
          </w:p>
        </w:tc>
        <w:tc>
          <w:tcPr>
            <w:tcW w:w="864"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100</w:t>
            </w:r>
          </w:p>
        </w:tc>
        <w:tc>
          <w:tcPr>
            <w:tcW w:w="860"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40" w:firstLine="0"/>
              <w:jc w:val="left"/>
            </w:pPr>
            <w:r>
              <w:rPr>
                <w:rStyle w:val="29pt"/>
                <w:rFonts w:eastAsia="David"/>
              </w:rPr>
              <w:t>656,2</w:t>
            </w:r>
          </w:p>
        </w:tc>
        <w:tc>
          <w:tcPr>
            <w:tcW w:w="997"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99,9</w:t>
            </w:r>
          </w:p>
        </w:tc>
        <w:tc>
          <w:tcPr>
            <w:tcW w:w="713"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80" w:firstLine="0"/>
              <w:jc w:val="left"/>
            </w:pPr>
            <w:r>
              <w:rPr>
                <w:rStyle w:val="29pt"/>
                <w:rFonts w:eastAsia="David"/>
              </w:rPr>
              <w:t>20</w:t>
            </w:r>
          </w:p>
        </w:tc>
        <w:tc>
          <w:tcPr>
            <w:tcW w:w="857"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left="240" w:firstLine="0"/>
              <w:jc w:val="left"/>
            </w:pPr>
            <w:r>
              <w:rPr>
                <w:rStyle w:val="29pt"/>
                <w:rFonts w:eastAsia="David"/>
              </w:rPr>
              <w:t>363.6</w:t>
            </w:r>
          </w:p>
        </w:tc>
        <w:tc>
          <w:tcPr>
            <w:tcW w:w="1004"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firstLine="0"/>
              <w:jc w:val="center"/>
            </w:pPr>
            <w:r>
              <w:rPr>
                <w:rStyle w:val="29pt"/>
                <w:rFonts w:eastAsia="David"/>
              </w:rPr>
              <w:t>4,7</w:t>
            </w:r>
          </w:p>
        </w:tc>
        <w:tc>
          <w:tcPr>
            <w:tcW w:w="875" w:type="dxa"/>
            <w:tcBorders>
              <w:top w:val="single" w:sz="4" w:space="0" w:color="auto"/>
              <w:left w:val="single" w:sz="4" w:space="0" w:color="auto"/>
              <w:bottom w:val="single" w:sz="4" w:space="0" w:color="auto"/>
              <w:right w:val="single" w:sz="4" w:space="0" w:color="auto"/>
            </w:tcBorders>
            <w:shd w:val="clear" w:color="auto" w:fill="FFFFFF"/>
            <w:vAlign w:val="center"/>
          </w:tcPr>
          <w:p w:rsidR="00A8000D" w:rsidRDefault="00A8000D" w:rsidP="00A8000D">
            <w:pPr>
              <w:pStyle w:val="20"/>
              <w:framePr w:w="10066" w:wrap="notBeside" w:vAnchor="text" w:hAnchor="text" w:xAlign="center" w:y="1"/>
              <w:shd w:val="clear" w:color="auto" w:fill="auto"/>
              <w:spacing w:before="0" w:line="180" w:lineRule="exact"/>
              <w:ind w:right="240" w:firstLine="0"/>
              <w:jc w:val="right"/>
            </w:pPr>
            <w:r>
              <w:rPr>
                <w:rStyle w:val="29pt"/>
                <w:rFonts w:eastAsia="David"/>
              </w:rPr>
              <w:t>180.5</w:t>
            </w:r>
          </w:p>
        </w:tc>
      </w:tr>
    </w:tbl>
    <w:p w:rsidR="00A8000D" w:rsidRDefault="00A8000D" w:rsidP="00A8000D">
      <w:pPr>
        <w:framePr w:w="10066" w:wrap="notBeside" w:vAnchor="text" w:hAnchor="text" w:xAlign="center" w:y="1"/>
        <w:rPr>
          <w:sz w:val="2"/>
          <w:szCs w:val="2"/>
        </w:rPr>
      </w:pPr>
    </w:p>
    <w:p w:rsidR="00A8000D" w:rsidRDefault="00A8000D" w:rsidP="00A8000D">
      <w:pPr>
        <w:rPr>
          <w:sz w:val="2"/>
          <w:szCs w:val="2"/>
        </w:rPr>
        <w:sectPr w:rsidR="00A8000D">
          <w:pgSz w:w="12362" w:h="17089"/>
          <w:pgMar w:top="845" w:right="365" w:bottom="173" w:left="1351"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1886"/>
        <w:gridCol w:w="990"/>
        <w:gridCol w:w="997"/>
        <w:gridCol w:w="857"/>
        <w:gridCol w:w="857"/>
        <w:gridCol w:w="990"/>
        <w:gridCol w:w="709"/>
        <w:gridCol w:w="857"/>
        <w:gridCol w:w="1008"/>
        <w:gridCol w:w="882"/>
      </w:tblGrid>
      <w:tr w:rsidR="00A8000D" w:rsidTr="00A8000D">
        <w:trPr>
          <w:trHeight w:hRule="exact" w:val="828"/>
        </w:trPr>
        <w:tc>
          <w:tcPr>
            <w:tcW w:w="1886" w:type="dxa"/>
            <w:tcBorders>
              <w:left w:val="single" w:sz="4" w:space="0" w:color="auto"/>
            </w:tcBorders>
            <w:shd w:val="clear" w:color="auto" w:fill="FFFFFF"/>
            <w:vAlign w:val="bottom"/>
          </w:tcPr>
          <w:p w:rsidR="00A8000D" w:rsidRDefault="00A8000D" w:rsidP="00A8000D">
            <w:pPr>
              <w:pStyle w:val="20"/>
              <w:framePr w:w="10033" w:h="3074" w:hSpace="306" w:wrap="notBeside" w:vAnchor="text" w:hAnchor="text" w:x="307" w:y="206"/>
              <w:shd w:val="clear" w:color="auto" w:fill="auto"/>
              <w:spacing w:before="0" w:line="234" w:lineRule="exact"/>
              <w:ind w:firstLine="0"/>
            </w:pPr>
            <w:r>
              <w:rPr>
                <w:rStyle w:val="29pt"/>
                <w:rFonts w:eastAsia="David"/>
              </w:rPr>
              <w:lastRenderedPageBreak/>
              <w:t>05 "Жилищн</w:t>
            </w:r>
            <w:proofErr w:type="gramStart"/>
            <w:r>
              <w:rPr>
                <w:rStyle w:val="29pt"/>
                <w:rFonts w:eastAsia="David"/>
              </w:rPr>
              <w:t>о-</w:t>
            </w:r>
            <w:proofErr w:type="gramEnd"/>
            <w:r>
              <w:rPr>
                <w:rStyle w:val="29pt"/>
                <w:rFonts w:eastAsia="David"/>
              </w:rPr>
              <w:t xml:space="preserve"> коммунальное хозяйство"</w:t>
            </w:r>
          </w:p>
        </w:tc>
        <w:tc>
          <w:tcPr>
            <w:tcW w:w="990" w:type="dxa"/>
            <w:tcBorders>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48,3</w:t>
            </w:r>
          </w:p>
        </w:tc>
        <w:tc>
          <w:tcPr>
            <w:tcW w:w="997" w:type="dxa"/>
            <w:tcBorders>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27,2</w:t>
            </w:r>
          </w:p>
        </w:tc>
        <w:tc>
          <w:tcPr>
            <w:tcW w:w="857" w:type="dxa"/>
            <w:tcBorders>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40" w:firstLine="0"/>
              <w:jc w:val="left"/>
            </w:pPr>
            <w:r>
              <w:rPr>
                <w:rStyle w:val="29pt"/>
                <w:rFonts w:eastAsia="David"/>
              </w:rPr>
              <w:t>56,3</w:t>
            </w:r>
          </w:p>
        </w:tc>
        <w:tc>
          <w:tcPr>
            <w:tcW w:w="857" w:type="dxa"/>
            <w:tcBorders>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40" w:firstLine="0"/>
              <w:jc w:val="left"/>
            </w:pPr>
            <w:r>
              <w:rPr>
                <w:rStyle w:val="29pt"/>
                <w:rFonts w:eastAsia="David"/>
              </w:rPr>
              <w:t>22,0</w:t>
            </w:r>
          </w:p>
        </w:tc>
        <w:tc>
          <w:tcPr>
            <w:tcW w:w="990" w:type="dxa"/>
            <w:tcBorders>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80,9</w:t>
            </w:r>
          </w:p>
        </w:tc>
        <w:tc>
          <w:tcPr>
            <w:tcW w:w="709" w:type="dxa"/>
            <w:tcBorders>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20" w:firstLine="0"/>
              <w:jc w:val="left"/>
            </w:pPr>
            <w:r>
              <w:rPr>
                <w:rStyle w:val="29pt"/>
                <w:rFonts w:eastAsia="David"/>
              </w:rPr>
              <w:t>0,7</w:t>
            </w:r>
          </w:p>
        </w:tc>
        <w:tc>
          <w:tcPr>
            <w:tcW w:w="857" w:type="dxa"/>
            <w:tcBorders>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20" w:firstLine="0"/>
              <w:jc w:val="left"/>
            </w:pPr>
            <w:r>
              <w:rPr>
                <w:rStyle w:val="29pt"/>
                <w:rFonts w:eastAsia="David"/>
              </w:rPr>
              <w:t>104,2</w:t>
            </w:r>
          </w:p>
        </w:tc>
        <w:tc>
          <w:tcPr>
            <w:tcW w:w="1008" w:type="dxa"/>
            <w:tcBorders>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1,4</w:t>
            </w:r>
          </w:p>
        </w:tc>
        <w:tc>
          <w:tcPr>
            <w:tcW w:w="882" w:type="dxa"/>
            <w:tcBorders>
              <w:left w:val="single" w:sz="4" w:space="0" w:color="auto"/>
              <w:righ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1,4</w:t>
            </w:r>
          </w:p>
        </w:tc>
      </w:tr>
      <w:tr w:rsidR="00A8000D" w:rsidTr="00A8000D">
        <w:trPr>
          <w:trHeight w:hRule="exact" w:val="749"/>
        </w:trPr>
        <w:tc>
          <w:tcPr>
            <w:tcW w:w="1886"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left"/>
            </w:pPr>
            <w:r>
              <w:rPr>
                <w:rStyle w:val="29pt"/>
                <w:rFonts w:eastAsia="David"/>
              </w:rPr>
              <w:t>07 «Образование»</w:t>
            </w:r>
          </w:p>
        </w:tc>
        <w:tc>
          <w:tcPr>
            <w:tcW w:w="990"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0</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0</w:t>
            </w:r>
          </w:p>
        </w:tc>
        <w:tc>
          <w:tcPr>
            <w:tcW w:w="857" w:type="dxa"/>
            <w:tcBorders>
              <w:top w:val="single" w:sz="4" w:space="0" w:color="auto"/>
              <w:left w:val="single" w:sz="4" w:space="0" w:color="auto"/>
            </w:tcBorders>
            <w:shd w:val="clear" w:color="auto" w:fill="FFFFFF"/>
          </w:tcPr>
          <w:p w:rsidR="00A8000D" w:rsidRDefault="00A8000D" w:rsidP="00A8000D">
            <w:pPr>
              <w:framePr w:w="10033" w:h="3074" w:hSpace="306" w:wrap="notBeside" w:vAnchor="text" w:hAnchor="text" w:x="307" w:y="206"/>
              <w:rPr>
                <w:sz w:val="10"/>
                <w:szCs w:val="10"/>
              </w:rPr>
            </w:pP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0</w:t>
            </w:r>
          </w:p>
        </w:tc>
        <w:tc>
          <w:tcPr>
            <w:tcW w:w="990" w:type="dxa"/>
            <w:tcBorders>
              <w:top w:val="single" w:sz="4" w:space="0" w:color="auto"/>
              <w:left w:val="single" w:sz="4" w:space="0" w:color="auto"/>
            </w:tcBorders>
            <w:shd w:val="clear" w:color="auto" w:fill="FFFFFF"/>
          </w:tcPr>
          <w:p w:rsidR="00A8000D" w:rsidRDefault="00A8000D" w:rsidP="00A8000D">
            <w:pPr>
              <w:framePr w:w="10033" w:h="3074" w:hSpace="306" w:wrap="notBeside" w:vAnchor="text" w:hAnchor="text" w:x="307" w:y="206"/>
              <w:rPr>
                <w:sz w:val="10"/>
                <w:szCs w:val="10"/>
              </w:rPr>
            </w:pPr>
          </w:p>
        </w:tc>
        <w:tc>
          <w:tcPr>
            <w:tcW w:w="709" w:type="dxa"/>
            <w:tcBorders>
              <w:top w:val="single" w:sz="4" w:space="0" w:color="auto"/>
              <w:left w:val="single" w:sz="4" w:space="0" w:color="auto"/>
            </w:tcBorders>
            <w:shd w:val="clear" w:color="auto" w:fill="FFFFFF"/>
          </w:tcPr>
          <w:p w:rsidR="00A8000D" w:rsidRDefault="00A8000D" w:rsidP="00A8000D">
            <w:pPr>
              <w:framePr w:w="10033" w:h="3074" w:hSpace="306" w:wrap="notBeside" w:vAnchor="text" w:hAnchor="text" w:x="307" w:y="206"/>
              <w:rPr>
                <w:sz w:val="10"/>
                <w:szCs w:val="10"/>
              </w:rPr>
            </w:pP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160" w:firstLine="0"/>
              <w:jc w:val="left"/>
            </w:pPr>
            <w:r>
              <w:rPr>
                <w:rStyle w:val="29pt"/>
                <w:rFonts w:eastAsia="David"/>
              </w:rPr>
              <w:t>4400,6</w:t>
            </w:r>
          </w:p>
        </w:tc>
        <w:tc>
          <w:tcPr>
            <w:tcW w:w="1008"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57,6</w:t>
            </w:r>
          </w:p>
        </w:tc>
        <w:tc>
          <w:tcPr>
            <w:tcW w:w="882"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0</w:t>
            </w:r>
          </w:p>
        </w:tc>
      </w:tr>
      <w:tr w:rsidR="00A8000D" w:rsidTr="00A8000D">
        <w:trPr>
          <w:trHeight w:hRule="exact" w:val="511"/>
        </w:trPr>
        <w:tc>
          <w:tcPr>
            <w:tcW w:w="1886" w:type="dxa"/>
            <w:tcBorders>
              <w:top w:val="single" w:sz="4" w:space="0" w:color="auto"/>
              <w:left w:val="single" w:sz="4" w:space="0" w:color="auto"/>
            </w:tcBorders>
            <w:shd w:val="clear" w:color="auto" w:fill="FFFFFF"/>
            <w:vAlign w:val="bottom"/>
          </w:tcPr>
          <w:p w:rsidR="00A8000D" w:rsidRDefault="00A8000D" w:rsidP="00A8000D">
            <w:pPr>
              <w:pStyle w:val="20"/>
              <w:framePr w:w="10033" w:h="3074" w:hSpace="306" w:wrap="notBeside" w:vAnchor="text" w:hAnchor="text" w:x="307" w:y="206"/>
              <w:shd w:val="clear" w:color="auto" w:fill="auto"/>
              <w:spacing w:before="0" w:line="220" w:lineRule="exact"/>
              <w:ind w:firstLine="0"/>
              <w:jc w:val="left"/>
            </w:pPr>
            <w:r>
              <w:rPr>
                <w:rStyle w:val="29pt"/>
                <w:rFonts w:eastAsia="David"/>
              </w:rPr>
              <w:t>08 "Культура, кинематография "</w:t>
            </w:r>
          </w:p>
        </w:tc>
        <w:tc>
          <w:tcPr>
            <w:tcW w:w="990"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856,4</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967,8</w:t>
            </w: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40" w:firstLine="0"/>
              <w:jc w:val="left"/>
            </w:pPr>
            <w:r>
              <w:rPr>
                <w:rStyle w:val="29pt"/>
                <w:rFonts w:eastAsia="David"/>
              </w:rPr>
              <w:t>113,0</w:t>
            </w: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40" w:firstLine="0"/>
              <w:jc w:val="left"/>
            </w:pPr>
            <w:r>
              <w:rPr>
                <w:rStyle w:val="29pt"/>
                <w:rFonts w:eastAsia="David"/>
              </w:rPr>
              <w:t>965,8</w:t>
            </w:r>
          </w:p>
        </w:tc>
        <w:tc>
          <w:tcPr>
            <w:tcW w:w="990"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99,8</w:t>
            </w:r>
          </w:p>
        </w:tc>
        <w:tc>
          <w:tcPr>
            <w:tcW w:w="709"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20" w:firstLine="0"/>
              <w:jc w:val="left"/>
            </w:pPr>
            <w:r>
              <w:rPr>
                <w:rStyle w:val="29pt"/>
                <w:rFonts w:eastAsia="David"/>
              </w:rPr>
              <w:t>29,5</w:t>
            </w: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160" w:firstLine="0"/>
              <w:jc w:val="left"/>
            </w:pPr>
            <w:r>
              <w:rPr>
                <w:rStyle w:val="29pt"/>
                <w:rFonts w:eastAsia="David"/>
              </w:rPr>
              <w:t>1154,4</w:t>
            </w:r>
          </w:p>
        </w:tc>
        <w:tc>
          <w:tcPr>
            <w:tcW w:w="1008"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15,1</w:t>
            </w:r>
          </w:p>
        </w:tc>
        <w:tc>
          <w:tcPr>
            <w:tcW w:w="882"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83,7</w:t>
            </w:r>
          </w:p>
        </w:tc>
      </w:tr>
      <w:tr w:rsidR="00A8000D" w:rsidTr="00A8000D">
        <w:trPr>
          <w:trHeight w:hRule="exact" w:val="508"/>
        </w:trPr>
        <w:tc>
          <w:tcPr>
            <w:tcW w:w="1886" w:type="dxa"/>
            <w:tcBorders>
              <w:top w:val="single" w:sz="4" w:space="0" w:color="auto"/>
              <w:left w:val="single" w:sz="4" w:space="0" w:color="auto"/>
            </w:tcBorders>
            <w:shd w:val="clear" w:color="auto" w:fill="FFFFFF"/>
            <w:vAlign w:val="bottom"/>
          </w:tcPr>
          <w:p w:rsidR="00A8000D" w:rsidRDefault="00A8000D" w:rsidP="00A8000D">
            <w:pPr>
              <w:pStyle w:val="20"/>
              <w:framePr w:w="10033" w:h="3074" w:hSpace="306" w:wrap="notBeside" w:vAnchor="text" w:hAnchor="text" w:x="307" w:y="206"/>
              <w:shd w:val="clear" w:color="auto" w:fill="auto"/>
              <w:spacing w:before="0" w:line="223" w:lineRule="exact"/>
              <w:ind w:firstLine="0"/>
              <w:jc w:val="left"/>
            </w:pPr>
            <w:r>
              <w:rPr>
                <w:rStyle w:val="29pt"/>
                <w:rFonts w:eastAsia="David"/>
              </w:rPr>
              <w:t>10 "Социальная политика"</w:t>
            </w:r>
          </w:p>
        </w:tc>
        <w:tc>
          <w:tcPr>
            <w:tcW w:w="990"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84</w:t>
            </w:r>
          </w:p>
        </w:tc>
        <w:tc>
          <w:tcPr>
            <w:tcW w:w="997"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78,8</w:t>
            </w: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40" w:firstLine="0"/>
              <w:jc w:val="left"/>
            </w:pPr>
            <w:r>
              <w:rPr>
                <w:rStyle w:val="29pt"/>
                <w:rFonts w:eastAsia="David"/>
              </w:rPr>
              <w:t>93,8</w:t>
            </w: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78,2</w:t>
            </w:r>
          </w:p>
        </w:tc>
        <w:tc>
          <w:tcPr>
            <w:tcW w:w="990"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99,2</w:t>
            </w:r>
          </w:p>
        </w:tc>
        <w:tc>
          <w:tcPr>
            <w:tcW w:w="709"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20" w:firstLine="0"/>
              <w:jc w:val="left"/>
            </w:pPr>
            <w:r>
              <w:rPr>
                <w:rStyle w:val="29pt"/>
                <w:rFonts w:eastAsia="David"/>
              </w:rPr>
              <w:t>2,4</w:t>
            </w:r>
          </w:p>
        </w:tc>
        <w:tc>
          <w:tcPr>
            <w:tcW w:w="857"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20" w:firstLine="0"/>
              <w:jc w:val="left"/>
            </w:pPr>
            <w:r>
              <w:rPr>
                <w:rStyle w:val="29pt"/>
                <w:rFonts w:eastAsia="David"/>
              </w:rPr>
              <w:t>120,5</w:t>
            </w:r>
          </w:p>
        </w:tc>
        <w:tc>
          <w:tcPr>
            <w:tcW w:w="1008" w:type="dxa"/>
            <w:tcBorders>
              <w:top w:val="single" w:sz="4" w:space="0" w:color="auto"/>
              <w:lef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
                <w:rFonts w:eastAsia="David"/>
              </w:rPr>
              <w:t>1,6</w:t>
            </w:r>
          </w:p>
        </w:tc>
        <w:tc>
          <w:tcPr>
            <w:tcW w:w="882"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80" w:firstLine="0"/>
              <w:jc w:val="left"/>
            </w:pPr>
            <w:r>
              <w:rPr>
                <w:rStyle w:val="29pt"/>
                <w:rFonts w:eastAsia="David"/>
              </w:rPr>
              <w:t>64,9</w:t>
            </w:r>
          </w:p>
        </w:tc>
      </w:tr>
      <w:tr w:rsidR="00A8000D" w:rsidTr="00A8000D">
        <w:trPr>
          <w:trHeight w:hRule="exact" w:val="479"/>
        </w:trPr>
        <w:tc>
          <w:tcPr>
            <w:tcW w:w="1886" w:type="dxa"/>
            <w:tcBorders>
              <w:top w:val="single" w:sz="4" w:space="0" w:color="auto"/>
              <w:left w:val="single" w:sz="4" w:space="0" w:color="auto"/>
              <w:bottom w:val="single" w:sz="4" w:space="0" w:color="auto"/>
            </w:tcBorders>
            <w:shd w:val="clear" w:color="auto" w:fill="FFFFFF"/>
            <w:vAlign w:val="bottom"/>
          </w:tcPr>
          <w:p w:rsidR="00A8000D" w:rsidRDefault="00A8000D" w:rsidP="00A8000D">
            <w:pPr>
              <w:pStyle w:val="20"/>
              <w:framePr w:w="10033" w:h="3074" w:hSpace="306" w:wrap="notBeside" w:vAnchor="text" w:hAnchor="text" w:x="307" w:y="206"/>
              <w:shd w:val="clear" w:color="auto" w:fill="auto"/>
              <w:spacing w:before="0" w:after="60" w:line="180" w:lineRule="exact"/>
              <w:ind w:firstLine="0"/>
              <w:jc w:val="left"/>
            </w:pPr>
            <w:r>
              <w:rPr>
                <w:rStyle w:val="29pt0"/>
              </w:rPr>
              <w:t>ИТОГО</w:t>
            </w:r>
          </w:p>
          <w:p w:rsidR="00A8000D" w:rsidRDefault="00A8000D" w:rsidP="00A8000D">
            <w:pPr>
              <w:pStyle w:val="20"/>
              <w:framePr w:w="10033" w:h="3074" w:hSpace="306" w:wrap="notBeside" w:vAnchor="text" w:hAnchor="text" w:x="307" w:y="206"/>
              <w:shd w:val="clear" w:color="auto" w:fill="auto"/>
              <w:spacing w:before="60" w:line="180" w:lineRule="exact"/>
              <w:ind w:firstLine="0"/>
              <w:jc w:val="left"/>
            </w:pPr>
            <w:r>
              <w:rPr>
                <w:rStyle w:val="29pt0"/>
              </w:rPr>
              <w:t>РАСХОДОВ</w:t>
            </w:r>
          </w:p>
        </w:tc>
        <w:tc>
          <w:tcPr>
            <w:tcW w:w="990" w:type="dxa"/>
            <w:tcBorders>
              <w:top w:val="single" w:sz="4" w:space="0" w:color="auto"/>
              <w:left w:val="single" w:sz="4" w:space="0" w:color="auto"/>
              <w:bottom w:val="single" w:sz="4" w:space="0" w:color="auto"/>
            </w:tcBorders>
            <w:shd w:val="clear" w:color="auto" w:fill="FFFFFF"/>
          </w:tcPr>
          <w:p w:rsidR="00A8000D" w:rsidRDefault="00A8000D" w:rsidP="00A8000D">
            <w:pPr>
              <w:pStyle w:val="20"/>
              <w:framePr w:w="10033" w:h="3074" w:hSpace="306" w:wrap="notBeside" w:vAnchor="text" w:hAnchor="text" w:x="307" w:y="206"/>
              <w:shd w:val="clear" w:color="auto" w:fill="auto"/>
              <w:spacing w:before="0" w:line="180" w:lineRule="exact"/>
              <w:ind w:left="280" w:firstLine="0"/>
              <w:jc w:val="left"/>
            </w:pPr>
            <w:r>
              <w:rPr>
                <w:rStyle w:val="29pt0"/>
              </w:rPr>
              <w:t>2662,7</w:t>
            </w:r>
          </w:p>
        </w:tc>
        <w:tc>
          <w:tcPr>
            <w:tcW w:w="997"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40" w:firstLine="0"/>
              <w:jc w:val="left"/>
            </w:pPr>
            <w:r>
              <w:rPr>
                <w:rStyle w:val="29pt0"/>
              </w:rPr>
              <w:t>3300,7</w:t>
            </w:r>
          </w:p>
        </w:tc>
        <w:tc>
          <w:tcPr>
            <w:tcW w:w="857"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40" w:firstLine="0"/>
              <w:jc w:val="left"/>
            </w:pPr>
            <w:r>
              <w:rPr>
                <w:rStyle w:val="29pt0"/>
              </w:rPr>
              <w:t>124,0</w:t>
            </w:r>
          </w:p>
        </w:tc>
        <w:tc>
          <w:tcPr>
            <w:tcW w:w="857"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160" w:firstLine="0"/>
              <w:jc w:val="left"/>
            </w:pPr>
            <w:r>
              <w:rPr>
                <w:rStyle w:val="29pt0"/>
              </w:rPr>
              <w:t>3274,4</w:t>
            </w:r>
          </w:p>
        </w:tc>
        <w:tc>
          <w:tcPr>
            <w:tcW w:w="990"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0"/>
              </w:rPr>
              <w:t>99,2</w:t>
            </w:r>
          </w:p>
        </w:tc>
        <w:tc>
          <w:tcPr>
            <w:tcW w:w="709"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20" w:firstLine="0"/>
              <w:jc w:val="left"/>
            </w:pPr>
            <w:r>
              <w:rPr>
                <w:rStyle w:val="29pt0"/>
              </w:rPr>
              <w:t>100</w:t>
            </w:r>
          </w:p>
        </w:tc>
        <w:tc>
          <w:tcPr>
            <w:tcW w:w="857"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160" w:firstLine="0"/>
              <w:jc w:val="left"/>
            </w:pPr>
            <w:r>
              <w:rPr>
                <w:rStyle w:val="29pt0"/>
              </w:rPr>
              <w:t>7634,2</w:t>
            </w:r>
          </w:p>
        </w:tc>
        <w:tc>
          <w:tcPr>
            <w:tcW w:w="1008"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firstLine="0"/>
              <w:jc w:val="center"/>
            </w:pPr>
            <w:r>
              <w:rPr>
                <w:rStyle w:val="29pt0"/>
              </w:rPr>
              <w:t>100</w:t>
            </w:r>
          </w:p>
        </w:tc>
        <w:tc>
          <w:tcPr>
            <w:tcW w:w="882" w:type="dxa"/>
            <w:tcBorders>
              <w:top w:val="single" w:sz="4" w:space="0" w:color="auto"/>
              <w:left w:val="single" w:sz="4" w:space="0" w:color="auto"/>
              <w:bottom w:val="single" w:sz="4" w:space="0" w:color="auto"/>
              <w:right w:val="single" w:sz="4" w:space="0" w:color="auto"/>
            </w:tcBorders>
            <w:shd w:val="clear" w:color="auto" w:fill="FFFFFF"/>
            <w:vAlign w:val="center"/>
          </w:tcPr>
          <w:p w:rsidR="00A8000D" w:rsidRDefault="00A8000D" w:rsidP="00A8000D">
            <w:pPr>
              <w:pStyle w:val="20"/>
              <w:framePr w:w="10033" w:h="3074" w:hSpace="306" w:wrap="notBeside" w:vAnchor="text" w:hAnchor="text" w:x="307" w:y="206"/>
              <w:shd w:val="clear" w:color="auto" w:fill="auto"/>
              <w:spacing w:before="0" w:line="180" w:lineRule="exact"/>
              <w:ind w:left="280" w:firstLine="0"/>
              <w:jc w:val="left"/>
            </w:pPr>
            <w:r>
              <w:rPr>
                <w:rStyle w:val="29pt0"/>
              </w:rPr>
              <w:t>42,9</w:t>
            </w:r>
          </w:p>
        </w:tc>
      </w:tr>
    </w:tbl>
    <w:p w:rsidR="00A8000D" w:rsidRDefault="00A8000D" w:rsidP="00A8000D">
      <w:pPr>
        <w:pStyle w:val="22"/>
        <w:framePr w:w="158" w:h="277" w:hSpace="306" w:wrap="notBeside" w:vAnchor="text" w:hAnchor="text" w:x="5084" w:y="-9"/>
        <w:shd w:val="clear" w:color="auto" w:fill="auto"/>
        <w:spacing w:line="220" w:lineRule="exact"/>
      </w:pPr>
      <w:r>
        <w:t>6</w:t>
      </w:r>
    </w:p>
    <w:p w:rsidR="00A8000D" w:rsidRDefault="00A8000D" w:rsidP="00A8000D">
      <w:pPr>
        <w:rPr>
          <w:rFonts w:ascii="Times New Roman" w:hAnsi="Times New Roman" w:cs="Times New Roman"/>
          <w:sz w:val="28"/>
          <w:szCs w:val="28"/>
        </w:rPr>
      </w:pPr>
    </w:p>
    <w:p w:rsidR="00A8000D" w:rsidRDefault="00A8000D" w:rsidP="00A8000D">
      <w:pPr>
        <w:pStyle w:val="20"/>
        <w:shd w:val="clear" w:color="auto" w:fill="auto"/>
        <w:spacing w:before="0"/>
        <w:ind w:right="280" w:firstLine="800"/>
      </w:pPr>
      <w:r>
        <w:t xml:space="preserve">Расходы бюджета поселения в 2016 году исполнены в объеме 3 274,4 тыс. рублей, или 99,2 % законодательно установленного показателя на 2016 год. По сравнению с 2015 годом доходы поселения уменьшены </w:t>
      </w:r>
      <w:proofErr w:type="gramStart"/>
      <w:r>
        <w:t>на</w:t>
      </w:r>
      <w:proofErr w:type="gramEnd"/>
    </w:p>
    <w:p w:rsidR="00A8000D" w:rsidRDefault="00A8000D" w:rsidP="00A8000D">
      <w:pPr>
        <w:pStyle w:val="20"/>
        <w:numPr>
          <w:ilvl w:val="0"/>
          <w:numId w:val="9"/>
        </w:numPr>
        <w:shd w:val="clear" w:color="auto" w:fill="auto"/>
        <w:tabs>
          <w:tab w:val="left" w:pos="900"/>
        </w:tabs>
        <w:spacing w:before="0" w:after="60"/>
        <w:ind w:firstLine="0"/>
      </w:pPr>
      <w:r>
        <w:t>тыс. рублей или на 57,1 процента.</w:t>
      </w:r>
    </w:p>
    <w:p w:rsidR="00C64D13" w:rsidRDefault="00C64D13" w:rsidP="00A8000D">
      <w:pPr>
        <w:pStyle w:val="20"/>
        <w:shd w:val="clear" w:color="auto" w:fill="auto"/>
        <w:spacing w:before="0"/>
        <w:ind w:right="280" w:firstLine="800"/>
      </w:pPr>
    </w:p>
    <w:p w:rsidR="00A8000D" w:rsidRDefault="00A8000D" w:rsidP="00A8000D">
      <w:pPr>
        <w:pStyle w:val="20"/>
        <w:shd w:val="clear" w:color="auto" w:fill="auto"/>
        <w:spacing w:before="0"/>
        <w:ind w:right="280" w:firstLine="800"/>
      </w:pPr>
      <w:r>
        <w:t>В 2016 году по сравнению с аналогичным периодом 2015 года увеличилась доля расходов бюджета поселения по разделу 05 «</w:t>
      </w:r>
      <w:proofErr w:type="spellStart"/>
      <w:r>
        <w:t>Жилищно</w:t>
      </w:r>
      <w:proofErr w:type="spellEnd"/>
      <w:r>
        <w:t xml:space="preserve"> - коммунальное хозяйство» на 0,7 процентных пункта, по остальным разделам доля расходов бюджета по сравнению с предыдущим годом уменьшилась. По данному разделу отражены расходы на благоустройство территории поселения.</w:t>
      </w:r>
    </w:p>
    <w:p w:rsidR="00C64D13" w:rsidRDefault="00C64D13" w:rsidP="00A8000D">
      <w:pPr>
        <w:pStyle w:val="20"/>
        <w:shd w:val="clear" w:color="auto" w:fill="auto"/>
        <w:spacing w:before="0"/>
        <w:ind w:right="280" w:firstLine="800"/>
      </w:pPr>
    </w:p>
    <w:p w:rsidR="00A8000D" w:rsidRDefault="00A8000D" w:rsidP="00A8000D">
      <w:pPr>
        <w:pStyle w:val="20"/>
        <w:shd w:val="clear" w:color="auto" w:fill="auto"/>
        <w:spacing w:before="0"/>
        <w:ind w:right="280" w:firstLine="800"/>
      </w:pPr>
      <w:r>
        <w:t>Наибольший удельный вес (45,0%) в общем объеме исполненных в 2016 году расходов бюджета поселения по разделу 01 «Общегосударственные расходы», исполнение сложилось в сумме 1471,9 тыс. рублей, или 98,8 процентов.</w:t>
      </w:r>
    </w:p>
    <w:p w:rsidR="00A8000D" w:rsidRDefault="00A8000D" w:rsidP="00A8000D">
      <w:pPr>
        <w:pStyle w:val="20"/>
        <w:shd w:val="clear" w:color="auto" w:fill="auto"/>
        <w:spacing w:before="0"/>
        <w:ind w:right="280" w:firstLine="800"/>
      </w:pPr>
      <w:r>
        <w:t>По разделу 08 «Культура и кинематография» 29, 5 % - удельный вес в общем объеме исполненных в 2016 году расходов бюджета поселения, или</w:t>
      </w:r>
    </w:p>
    <w:p w:rsidR="00A8000D" w:rsidRDefault="00A8000D" w:rsidP="00A8000D">
      <w:pPr>
        <w:pStyle w:val="20"/>
        <w:numPr>
          <w:ilvl w:val="0"/>
          <w:numId w:val="10"/>
        </w:numPr>
        <w:shd w:val="clear" w:color="auto" w:fill="auto"/>
        <w:tabs>
          <w:tab w:val="left" w:pos="900"/>
        </w:tabs>
        <w:spacing w:before="0"/>
        <w:ind w:firstLine="0"/>
        <w:jc w:val="left"/>
      </w:pPr>
      <w:r>
        <w:t>тыс. руб., из них: 6,4 тыс. рублей - на оказание мер социальной поддержки по оплате жилья и коммунальных услуг.</w:t>
      </w:r>
    </w:p>
    <w:p w:rsidR="00C64D13" w:rsidRDefault="00C64D13" w:rsidP="00A8000D">
      <w:pPr>
        <w:pStyle w:val="30"/>
        <w:shd w:val="clear" w:color="auto" w:fill="auto"/>
        <w:spacing w:after="0" w:line="317" w:lineRule="exact"/>
        <w:ind w:right="280" w:firstLine="800"/>
        <w:jc w:val="both"/>
        <w:rPr>
          <w:rStyle w:val="314pt0"/>
        </w:rPr>
      </w:pPr>
    </w:p>
    <w:p w:rsidR="00A8000D" w:rsidRDefault="00A8000D" w:rsidP="00A8000D">
      <w:pPr>
        <w:pStyle w:val="30"/>
        <w:shd w:val="clear" w:color="auto" w:fill="auto"/>
        <w:spacing w:after="0" w:line="317" w:lineRule="exact"/>
        <w:ind w:right="280" w:firstLine="800"/>
        <w:jc w:val="both"/>
      </w:pPr>
      <w:proofErr w:type="gramStart"/>
      <w:r>
        <w:rPr>
          <w:rStyle w:val="314pt0"/>
        </w:rPr>
        <w:t xml:space="preserve">Установлено, что </w:t>
      </w:r>
      <w:r>
        <w:t>в нарушение приказа Минфина России от 01.07.2013 № 65н «Об утверждении указаний о порядке применения бюджетной классификации Российской Федерации» расходы на оказание мер социальной поддержки по оплате жилья и коммунальных услуг отдельным категориям граждан в сумме 6,4 тыс. рублей отражены по подразделу 0801 «Культура», тогда как следовало их отразить по подразделу 0804 «Другие вопросы в области культуры, кинематографии».</w:t>
      </w:r>
      <w:proofErr w:type="gramEnd"/>
    </w:p>
    <w:p w:rsidR="00C64D13" w:rsidRDefault="00C64D13" w:rsidP="00A8000D">
      <w:pPr>
        <w:pStyle w:val="20"/>
        <w:shd w:val="clear" w:color="auto" w:fill="auto"/>
        <w:spacing w:before="0"/>
        <w:ind w:right="280" w:firstLine="800"/>
      </w:pPr>
    </w:p>
    <w:p w:rsidR="00A8000D" w:rsidRDefault="00A8000D" w:rsidP="00A8000D">
      <w:pPr>
        <w:pStyle w:val="20"/>
        <w:shd w:val="clear" w:color="auto" w:fill="auto"/>
        <w:spacing w:before="0"/>
        <w:ind w:right="280" w:firstLine="800"/>
      </w:pPr>
      <w:r>
        <w:t>По разделу «Национальная экономика», исполнение составило 656,2 тыс. рублей, или 99,9 % запланированного показателя.</w:t>
      </w:r>
    </w:p>
    <w:p w:rsidR="00C64D13" w:rsidRDefault="00C64D13" w:rsidP="00A8000D">
      <w:pPr>
        <w:pStyle w:val="20"/>
        <w:shd w:val="clear" w:color="auto" w:fill="auto"/>
        <w:spacing w:before="0"/>
        <w:ind w:right="280" w:firstLine="800"/>
      </w:pPr>
    </w:p>
    <w:p w:rsidR="00A8000D" w:rsidRDefault="00A8000D" w:rsidP="00A8000D">
      <w:pPr>
        <w:pStyle w:val="20"/>
        <w:shd w:val="clear" w:color="auto" w:fill="auto"/>
        <w:spacing w:before="0"/>
        <w:ind w:right="280" w:firstLine="800"/>
      </w:pPr>
      <w:r>
        <w:t>По разделу 02 «Национальная оборона» расходы исполнены в объеме 60,4 тыс. рублей, или 100,0% утвержденных назначений.</w:t>
      </w:r>
    </w:p>
    <w:p w:rsidR="00C64D13" w:rsidRDefault="00C64D13" w:rsidP="00A8000D">
      <w:pPr>
        <w:pStyle w:val="20"/>
        <w:shd w:val="clear" w:color="auto" w:fill="auto"/>
        <w:spacing w:before="0"/>
        <w:ind w:right="280" w:firstLine="800"/>
      </w:pPr>
    </w:p>
    <w:p w:rsidR="00A8000D" w:rsidRDefault="00A8000D" w:rsidP="00A8000D">
      <w:pPr>
        <w:pStyle w:val="20"/>
        <w:shd w:val="clear" w:color="auto" w:fill="auto"/>
        <w:spacing w:before="0"/>
        <w:ind w:right="280" w:firstLine="800"/>
      </w:pPr>
      <w:r>
        <w:t>По разделу 03 «Национальная безопасность и правоохранительная деятельность» расходы исполнены в объеме 20,0 тыс. рублей, или 100% утвержденных назначений. По данному разделу отражены расходы на осуществление пожарной безопасности.</w:t>
      </w:r>
    </w:p>
    <w:p w:rsidR="00A8000D" w:rsidRDefault="00A8000D" w:rsidP="00A8000D">
      <w:pPr>
        <w:rPr>
          <w:rFonts w:ascii="Times New Roman" w:hAnsi="Times New Roman" w:cs="Times New Roman"/>
          <w:sz w:val="28"/>
          <w:szCs w:val="28"/>
        </w:rPr>
      </w:pPr>
      <w:r w:rsidRPr="00A8000D">
        <w:rPr>
          <w:rFonts w:ascii="Times New Roman" w:hAnsi="Times New Roman" w:cs="Times New Roman"/>
          <w:sz w:val="28"/>
          <w:szCs w:val="28"/>
        </w:rPr>
        <w:t>По разделу 10 «Социальная политика» исполнение составило 78,2 тыс. рублей, или 99,2 % утвержденных назначений. По данному разделу отражены расходы на доплаты к пенсиям муниципальных служащих</w:t>
      </w:r>
      <w:r>
        <w:rPr>
          <w:rFonts w:ascii="Times New Roman" w:hAnsi="Times New Roman" w:cs="Times New Roman"/>
          <w:sz w:val="28"/>
          <w:szCs w:val="28"/>
        </w:rPr>
        <w:t>.</w:t>
      </w:r>
    </w:p>
    <w:p w:rsidR="00A8000D" w:rsidRDefault="00A8000D" w:rsidP="00A8000D">
      <w:pPr>
        <w:pStyle w:val="20"/>
        <w:numPr>
          <w:ilvl w:val="0"/>
          <w:numId w:val="11"/>
        </w:numPr>
        <w:shd w:val="clear" w:color="auto" w:fill="auto"/>
        <w:tabs>
          <w:tab w:val="left" w:pos="1768"/>
        </w:tabs>
        <w:spacing w:before="0"/>
        <w:ind w:right="420" w:firstLine="740"/>
      </w:pPr>
      <w:r>
        <w:lastRenderedPageBreak/>
        <w:t xml:space="preserve">Ведомственная структура расходов </w:t>
      </w:r>
      <w:proofErr w:type="spellStart"/>
      <w:r>
        <w:t>Старосельского</w:t>
      </w:r>
      <w:proofErr w:type="spellEnd"/>
      <w:r>
        <w:t xml:space="preserve"> сельского поселения представлена в виде одного главного распорядителя бюджетных средств - администрации поселения.</w:t>
      </w:r>
    </w:p>
    <w:p w:rsidR="00A8000D" w:rsidRDefault="00A8000D" w:rsidP="00A8000D">
      <w:pPr>
        <w:pStyle w:val="20"/>
        <w:shd w:val="clear" w:color="auto" w:fill="auto"/>
        <w:spacing w:before="0" w:after="837"/>
        <w:ind w:firstLine="900"/>
        <w:jc w:val="left"/>
      </w:pPr>
      <w:r>
        <w:t>Информация об исполнении расходов в анализируемом периоде в разрезе видов расходов представлена в следующей таблице.</w:t>
      </w:r>
    </w:p>
    <w:p w:rsidR="00A8000D" w:rsidRDefault="00A8000D" w:rsidP="00A8000D">
      <w:pPr>
        <w:pStyle w:val="a6"/>
        <w:shd w:val="clear" w:color="auto" w:fill="auto"/>
        <w:spacing w:line="240" w:lineRule="exact"/>
      </w:pPr>
      <w:r>
        <w:t>Таблица 3</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01"/>
        <w:gridCol w:w="1030"/>
        <w:gridCol w:w="1123"/>
        <w:gridCol w:w="1134"/>
        <w:gridCol w:w="1141"/>
        <w:gridCol w:w="853"/>
        <w:gridCol w:w="1145"/>
        <w:gridCol w:w="1602"/>
      </w:tblGrid>
      <w:tr w:rsidR="00A8000D" w:rsidTr="00A8000D">
        <w:trPr>
          <w:trHeight w:hRule="exact" w:val="328"/>
          <w:jc w:val="center"/>
        </w:trPr>
        <w:tc>
          <w:tcPr>
            <w:tcW w:w="1901" w:type="dxa"/>
            <w:vMerge w:val="restart"/>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Наименование</w:t>
            </w:r>
          </w:p>
        </w:tc>
        <w:tc>
          <w:tcPr>
            <w:tcW w:w="1030" w:type="dxa"/>
            <w:vMerge w:val="restart"/>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after="60" w:line="180" w:lineRule="exact"/>
              <w:ind w:firstLine="0"/>
              <w:jc w:val="center"/>
            </w:pPr>
            <w:r>
              <w:rPr>
                <w:rStyle w:val="29pt"/>
                <w:rFonts w:eastAsia="David"/>
              </w:rPr>
              <w:t>Вид</w:t>
            </w:r>
          </w:p>
          <w:p w:rsidR="00A8000D" w:rsidRDefault="00A8000D" w:rsidP="00A8000D">
            <w:pPr>
              <w:pStyle w:val="20"/>
              <w:framePr w:w="9929" w:wrap="notBeside" w:vAnchor="text" w:hAnchor="text" w:xAlign="center" w:y="1"/>
              <w:shd w:val="clear" w:color="auto" w:fill="auto"/>
              <w:spacing w:before="60" w:line="180" w:lineRule="exact"/>
              <w:ind w:firstLine="0"/>
              <w:jc w:val="left"/>
            </w:pPr>
            <w:r>
              <w:rPr>
                <w:rStyle w:val="29pt"/>
                <w:rFonts w:eastAsia="David"/>
              </w:rPr>
              <w:t>расходов</w:t>
            </w:r>
          </w:p>
        </w:tc>
        <w:tc>
          <w:tcPr>
            <w:tcW w:w="3398" w:type="dxa"/>
            <w:gridSpan w:val="3"/>
            <w:tcBorders>
              <w:top w:val="single" w:sz="4" w:space="0" w:color="auto"/>
              <w:left w:val="single" w:sz="4" w:space="0" w:color="auto"/>
            </w:tcBorders>
            <w:shd w:val="clear" w:color="auto" w:fill="FFFFFF"/>
            <w:vAlign w:val="bottom"/>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Утверждено на 2016 год</w:t>
            </w:r>
          </w:p>
        </w:tc>
        <w:tc>
          <w:tcPr>
            <w:tcW w:w="3600" w:type="dxa"/>
            <w:gridSpan w:val="3"/>
            <w:tcBorders>
              <w:top w:val="single" w:sz="4" w:space="0" w:color="auto"/>
              <w:left w:val="single" w:sz="4" w:space="0" w:color="auto"/>
              <w:right w:val="single" w:sz="4" w:space="0" w:color="auto"/>
            </w:tcBorders>
            <w:shd w:val="clear" w:color="auto" w:fill="FFFFFF"/>
            <w:vAlign w:val="bottom"/>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Исполнено за 2016 год</w:t>
            </w:r>
          </w:p>
        </w:tc>
      </w:tr>
      <w:tr w:rsidR="00A8000D" w:rsidTr="00A8000D">
        <w:trPr>
          <w:trHeight w:hRule="exact" w:val="1260"/>
          <w:jc w:val="center"/>
        </w:trPr>
        <w:tc>
          <w:tcPr>
            <w:tcW w:w="1901" w:type="dxa"/>
            <w:vMerge/>
            <w:tcBorders>
              <w:left w:val="single" w:sz="4" w:space="0" w:color="auto"/>
            </w:tcBorders>
            <w:shd w:val="clear" w:color="auto" w:fill="FFFFFF"/>
            <w:vAlign w:val="center"/>
          </w:tcPr>
          <w:p w:rsidR="00A8000D" w:rsidRDefault="00A8000D" w:rsidP="00A8000D">
            <w:pPr>
              <w:framePr w:w="9929" w:wrap="notBeside" w:vAnchor="text" w:hAnchor="text" w:xAlign="center" w:y="1"/>
            </w:pPr>
          </w:p>
        </w:tc>
        <w:tc>
          <w:tcPr>
            <w:tcW w:w="1030" w:type="dxa"/>
            <w:vMerge/>
            <w:tcBorders>
              <w:left w:val="single" w:sz="4" w:space="0" w:color="auto"/>
            </w:tcBorders>
            <w:shd w:val="clear" w:color="auto" w:fill="FFFFFF"/>
            <w:vAlign w:val="center"/>
          </w:tcPr>
          <w:p w:rsidR="00A8000D" w:rsidRDefault="00A8000D" w:rsidP="00A8000D">
            <w:pPr>
              <w:framePr w:w="9929" w:wrap="notBeside" w:vAnchor="text" w:hAnchor="text" w:xAlign="center" w:y="1"/>
            </w:pPr>
          </w:p>
        </w:tc>
        <w:tc>
          <w:tcPr>
            <w:tcW w:w="1123" w:type="dxa"/>
            <w:tcBorders>
              <w:top w:val="single" w:sz="4" w:space="0" w:color="auto"/>
              <w:left w:val="single" w:sz="4" w:space="0" w:color="auto"/>
            </w:tcBorders>
            <w:shd w:val="clear" w:color="auto" w:fill="FFFFFF"/>
            <w:vAlign w:val="bottom"/>
          </w:tcPr>
          <w:p w:rsidR="00A8000D" w:rsidRDefault="00A8000D" w:rsidP="00A8000D">
            <w:pPr>
              <w:pStyle w:val="20"/>
              <w:framePr w:w="9929" w:wrap="notBeside" w:vAnchor="text" w:hAnchor="text" w:xAlign="center" w:y="1"/>
              <w:shd w:val="clear" w:color="auto" w:fill="auto"/>
              <w:spacing w:before="0" w:line="227" w:lineRule="exact"/>
              <w:ind w:firstLine="0"/>
              <w:jc w:val="center"/>
            </w:pPr>
            <w:r>
              <w:rPr>
                <w:rStyle w:val="29pt"/>
                <w:rFonts w:eastAsia="David"/>
              </w:rPr>
              <w:t>решение</w:t>
            </w:r>
          </w:p>
          <w:p w:rsidR="00A8000D" w:rsidRDefault="00A8000D" w:rsidP="00A8000D">
            <w:pPr>
              <w:pStyle w:val="20"/>
              <w:framePr w:w="9929" w:wrap="notBeside" w:vAnchor="text" w:hAnchor="text" w:xAlign="center" w:y="1"/>
              <w:shd w:val="clear" w:color="auto" w:fill="auto"/>
              <w:spacing w:before="0" w:line="227" w:lineRule="exact"/>
              <w:ind w:firstLine="0"/>
              <w:jc w:val="center"/>
            </w:pPr>
            <w:r>
              <w:rPr>
                <w:rStyle w:val="29pt"/>
                <w:rFonts w:eastAsia="David"/>
              </w:rPr>
              <w:t>от</w:t>
            </w:r>
          </w:p>
          <w:p w:rsidR="00A8000D" w:rsidRDefault="00A8000D" w:rsidP="00A8000D">
            <w:pPr>
              <w:pStyle w:val="20"/>
              <w:framePr w:w="9929" w:wrap="notBeside" w:vAnchor="text" w:hAnchor="text" w:xAlign="center" w:y="1"/>
              <w:shd w:val="clear" w:color="auto" w:fill="auto"/>
              <w:spacing w:before="0" w:line="227" w:lineRule="exact"/>
              <w:ind w:left="200" w:hanging="200"/>
              <w:jc w:val="left"/>
            </w:pPr>
            <w:r>
              <w:rPr>
                <w:rStyle w:val="29pt"/>
                <w:rFonts w:eastAsia="David"/>
              </w:rPr>
              <w:t>24.12.2015 № 3-52 тыс. руб.</w:t>
            </w:r>
          </w:p>
        </w:tc>
        <w:tc>
          <w:tcPr>
            <w:tcW w:w="1134" w:type="dxa"/>
            <w:tcBorders>
              <w:top w:val="single" w:sz="4" w:space="0" w:color="auto"/>
              <w:left w:val="single" w:sz="4" w:space="0" w:color="auto"/>
            </w:tcBorders>
            <w:shd w:val="clear" w:color="auto" w:fill="FFFFFF"/>
            <w:vAlign w:val="bottom"/>
          </w:tcPr>
          <w:p w:rsidR="00A8000D" w:rsidRDefault="00A8000D" w:rsidP="00A8000D">
            <w:pPr>
              <w:pStyle w:val="20"/>
              <w:framePr w:w="9929" w:wrap="notBeside" w:vAnchor="text" w:hAnchor="text" w:xAlign="center" w:y="1"/>
              <w:shd w:val="clear" w:color="auto" w:fill="auto"/>
              <w:spacing w:before="0" w:line="227" w:lineRule="exact"/>
              <w:ind w:firstLine="0"/>
              <w:jc w:val="center"/>
            </w:pPr>
            <w:r>
              <w:rPr>
                <w:rStyle w:val="29pt"/>
                <w:rFonts w:eastAsia="David"/>
              </w:rPr>
              <w:t>решение</w:t>
            </w:r>
          </w:p>
          <w:p w:rsidR="00A8000D" w:rsidRDefault="00A8000D" w:rsidP="00A8000D">
            <w:pPr>
              <w:pStyle w:val="20"/>
              <w:framePr w:w="9929" w:wrap="notBeside" w:vAnchor="text" w:hAnchor="text" w:xAlign="center" w:y="1"/>
              <w:shd w:val="clear" w:color="auto" w:fill="auto"/>
              <w:spacing w:before="0" w:line="227" w:lineRule="exact"/>
              <w:ind w:firstLine="0"/>
              <w:jc w:val="center"/>
            </w:pPr>
            <w:r>
              <w:rPr>
                <w:rStyle w:val="29pt"/>
                <w:rFonts w:eastAsia="David"/>
              </w:rPr>
              <w:t>от</w:t>
            </w:r>
          </w:p>
          <w:p w:rsidR="00A8000D" w:rsidRDefault="00A8000D" w:rsidP="00A8000D">
            <w:pPr>
              <w:pStyle w:val="20"/>
              <w:framePr w:w="9929" w:wrap="notBeside" w:vAnchor="text" w:hAnchor="text" w:xAlign="center" w:y="1"/>
              <w:shd w:val="clear" w:color="auto" w:fill="auto"/>
              <w:spacing w:before="0" w:line="227" w:lineRule="exact"/>
              <w:ind w:left="200" w:hanging="200"/>
              <w:jc w:val="left"/>
            </w:pPr>
            <w:r>
              <w:rPr>
                <w:rStyle w:val="29pt"/>
                <w:rFonts w:eastAsia="David"/>
              </w:rPr>
              <w:t>30.12.2016 № 3-82 тыс. руб.</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227" w:lineRule="exact"/>
              <w:ind w:firstLine="0"/>
              <w:jc w:val="center"/>
            </w:pPr>
            <w:r>
              <w:rPr>
                <w:rStyle w:val="29pt"/>
                <w:rFonts w:eastAsia="David"/>
              </w:rPr>
              <w:t xml:space="preserve">окончат, к </w:t>
            </w:r>
            <w:proofErr w:type="spellStart"/>
            <w:r>
              <w:rPr>
                <w:rStyle w:val="29pt"/>
                <w:rFonts w:eastAsia="David"/>
              </w:rPr>
              <w:t>перв.в</w:t>
            </w:r>
            <w:proofErr w:type="spellEnd"/>
            <w:r>
              <w:rPr>
                <w:rStyle w:val="29pt"/>
                <w:rFonts w:eastAsia="David"/>
              </w:rPr>
              <w:t xml:space="preserve"> </w:t>
            </w:r>
            <w:r>
              <w:rPr>
                <w:rStyle w:val="2David9pt"/>
              </w:rPr>
              <w:t xml:space="preserve">% </w:t>
            </w:r>
            <w:r>
              <w:rPr>
                <w:rStyle w:val="29pt"/>
                <w:rFonts w:eastAsia="David"/>
              </w:rPr>
              <w:t>(гр.4/</w:t>
            </w:r>
            <w:proofErr w:type="spellStart"/>
            <w:r>
              <w:rPr>
                <w:rStyle w:val="29pt"/>
                <w:rFonts w:eastAsia="David"/>
              </w:rPr>
              <w:t>гр</w:t>
            </w:r>
            <w:proofErr w:type="gramStart"/>
            <w:r>
              <w:rPr>
                <w:rStyle w:val="29pt"/>
                <w:rFonts w:eastAsia="David"/>
              </w:rPr>
              <w:t>.З</w:t>
            </w:r>
            <w:proofErr w:type="spellEnd"/>
            <w:proofErr w:type="gramEnd"/>
            <w:r>
              <w:rPr>
                <w:rStyle w:val="29pt"/>
                <w:rFonts w:eastAsia="David"/>
              </w:rPr>
              <w:t>* 100</w:t>
            </w:r>
          </w:p>
        </w:tc>
        <w:tc>
          <w:tcPr>
            <w:tcW w:w="853"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after="60" w:line="180" w:lineRule="exact"/>
              <w:ind w:firstLine="0"/>
              <w:jc w:val="center"/>
            </w:pPr>
            <w:r>
              <w:rPr>
                <w:rStyle w:val="29pt"/>
                <w:rFonts w:eastAsia="David"/>
              </w:rPr>
              <w:t>тыс.</w:t>
            </w:r>
          </w:p>
          <w:p w:rsidR="00A8000D" w:rsidRDefault="00A8000D" w:rsidP="00A8000D">
            <w:pPr>
              <w:pStyle w:val="20"/>
              <w:framePr w:w="9929" w:wrap="notBeside" w:vAnchor="text" w:hAnchor="text" w:xAlign="center" w:y="1"/>
              <w:shd w:val="clear" w:color="auto" w:fill="auto"/>
              <w:spacing w:before="60" w:line="180" w:lineRule="exact"/>
              <w:ind w:left="220" w:firstLine="0"/>
              <w:jc w:val="left"/>
            </w:pPr>
            <w:r>
              <w:rPr>
                <w:rStyle w:val="29pt"/>
                <w:rFonts w:eastAsia="David"/>
              </w:rPr>
              <w:t>руб.</w:t>
            </w:r>
          </w:p>
        </w:tc>
        <w:tc>
          <w:tcPr>
            <w:tcW w:w="1145" w:type="dxa"/>
            <w:tcBorders>
              <w:top w:val="single" w:sz="4" w:space="0" w:color="auto"/>
              <w:left w:val="single" w:sz="4" w:space="0" w:color="auto"/>
            </w:tcBorders>
            <w:shd w:val="clear" w:color="auto" w:fill="FFFFFF"/>
            <w:vAlign w:val="bottom"/>
          </w:tcPr>
          <w:p w:rsidR="00A8000D" w:rsidRDefault="00A8000D" w:rsidP="00A8000D">
            <w:pPr>
              <w:pStyle w:val="20"/>
              <w:framePr w:w="9929" w:wrap="notBeside" w:vAnchor="text" w:hAnchor="text" w:xAlign="center" w:y="1"/>
              <w:shd w:val="clear" w:color="auto" w:fill="auto"/>
              <w:spacing w:before="0" w:line="227" w:lineRule="exact"/>
              <w:ind w:firstLine="0"/>
              <w:jc w:val="center"/>
            </w:pPr>
            <w:r>
              <w:rPr>
                <w:rStyle w:val="29pt"/>
                <w:rFonts w:eastAsia="David"/>
              </w:rPr>
              <w:t>в % к</w:t>
            </w:r>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утвержден</w:t>
            </w:r>
          </w:p>
          <w:p w:rsidR="00A8000D" w:rsidRDefault="00A8000D" w:rsidP="00A8000D">
            <w:pPr>
              <w:pStyle w:val="20"/>
              <w:framePr w:w="9929" w:wrap="notBeside" w:vAnchor="text" w:hAnchor="text" w:xAlign="center" w:y="1"/>
              <w:shd w:val="clear" w:color="auto" w:fill="auto"/>
              <w:spacing w:before="0" w:line="227" w:lineRule="exact"/>
              <w:ind w:firstLine="0"/>
              <w:jc w:val="center"/>
            </w:pPr>
            <w:proofErr w:type="spellStart"/>
            <w:r>
              <w:rPr>
                <w:rStyle w:val="29pt"/>
                <w:rFonts w:eastAsia="David"/>
              </w:rPr>
              <w:t>ным</w:t>
            </w:r>
            <w:proofErr w:type="spellEnd"/>
          </w:p>
          <w:p w:rsidR="00A8000D" w:rsidRDefault="00A8000D" w:rsidP="00A8000D">
            <w:pPr>
              <w:pStyle w:val="20"/>
              <w:framePr w:w="9929" w:wrap="notBeside" w:vAnchor="text" w:hAnchor="text" w:xAlign="center" w:y="1"/>
              <w:shd w:val="clear" w:color="auto" w:fill="auto"/>
              <w:spacing w:before="0" w:line="227" w:lineRule="exact"/>
              <w:ind w:firstLine="0"/>
              <w:jc w:val="left"/>
            </w:pPr>
            <w:proofErr w:type="gramStart"/>
            <w:r>
              <w:rPr>
                <w:rStyle w:val="29pt"/>
                <w:rFonts w:eastAsia="David"/>
              </w:rPr>
              <w:t>(гр.6/4гр.*</w:t>
            </w:r>
            <w:proofErr w:type="gramEnd"/>
          </w:p>
          <w:p w:rsidR="00A8000D" w:rsidRDefault="00A8000D" w:rsidP="00A8000D">
            <w:pPr>
              <w:pStyle w:val="20"/>
              <w:framePr w:w="9929" w:wrap="notBeside" w:vAnchor="text" w:hAnchor="text" w:xAlign="center" w:y="1"/>
              <w:shd w:val="clear" w:color="auto" w:fill="auto"/>
              <w:spacing w:before="0" w:line="227" w:lineRule="exact"/>
              <w:ind w:firstLine="0"/>
              <w:jc w:val="center"/>
            </w:pPr>
            <w:r>
              <w:rPr>
                <w:rStyle w:val="29pt"/>
                <w:rFonts w:eastAsia="David"/>
              </w:rPr>
              <w:t>100)</w:t>
            </w:r>
          </w:p>
        </w:tc>
        <w:tc>
          <w:tcPr>
            <w:tcW w:w="1602"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 xml:space="preserve">структура, </w:t>
            </w:r>
            <w:r>
              <w:rPr>
                <w:rStyle w:val="2David9pt"/>
              </w:rPr>
              <w:t>%</w:t>
            </w:r>
          </w:p>
        </w:tc>
      </w:tr>
      <w:tr w:rsidR="00A8000D" w:rsidTr="00A8000D">
        <w:trPr>
          <w:trHeight w:hRule="exact" w:val="241"/>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1</w:t>
            </w:r>
          </w:p>
        </w:tc>
        <w:tc>
          <w:tcPr>
            <w:tcW w:w="1030" w:type="dxa"/>
            <w:tcBorders>
              <w:top w:val="single" w:sz="4" w:space="0" w:color="auto"/>
              <w:left w:val="single" w:sz="4" w:space="0" w:color="auto"/>
            </w:tcBorders>
            <w:shd w:val="clear" w:color="auto" w:fill="FFFFFF"/>
            <w:vAlign w:val="bottom"/>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2</w:t>
            </w:r>
          </w:p>
        </w:tc>
        <w:tc>
          <w:tcPr>
            <w:tcW w:w="1123"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3</w:t>
            </w:r>
          </w:p>
        </w:tc>
        <w:tc>
          <w:tcPr>
            <w:tcW w:w="1134"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4</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5</w:t>
            </w:r>
          </w:p>
        </w:tc>
        <w:tc>
          <w:tcPr>
            <w:tcW w:w="853" w:type="dxa"/>
            <w:tcBorders>
              <w:top w:val="single" w:sz="4" w:space="0" w:color="auto"/>
              <w:left w:val="single" w:sz="4" w:space="0" w:color="auto"/>
            </w:tcBorders>
            <w:shd w:val="clear" w:color="auto" w:fill="FFFFFF"/>
            <w:vAlign w:val="bottom"/>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6</w:t>
            </w:r>
          </w:p>
        </w:tc>
        <w:tc>
          <w:tcPr>
            <w:tcW w:w="1145"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7</w:t>
            </w:r>
          </w:p>
        </w:tc>
        <w:tc>
          <w:tcPr>
            <w:tcW w:w="1602" w:type="dxa"/>
            <w:tcBorders>
              <w:top w:val="single" w:sz="4" w:space="0" w:color="auto"/>
              <w:left w:val="single" w:sz="4" w:space="0" w:color="auto"/>
              <w:right w:val="single" w:sz="4" w:space="0" w:color="auto"/>
            </w:tcBorders>
            <w:shd w:val="clear" w:color="auto" w:fill="FFFFFF"/>
            <w:vAlign w:val="bottom"/>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8</w:t>
            </w:r>
          </w:p>
        </w:tc>
      </w:tr>
      <w:tr w:rsidR="00A8000D" w:rsidTr="00A8000D">
        <w:trPr>
          <w:trHeight w:hRule="exact" w:val="1372"/>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 xml:space="preserve">Расходы </w:t>
            </w:r>
            <w:proofErr w:type="gramStart"/>
            <w:r>
              <w:rPr>
                <w:rStyle w:val="29pt"/>
                <w:rFonts w:eastAsia="David"/>
              </w:rPr>
              <w:t>на</w:t>
            </w:r>
            <w:proofErr w:type="gramEnd"/>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выплаты</w:t>
            </w:r>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персоналу</w:t>
            </w:r>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государственных</w:t>
            </w:r>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(муниципальных)</w:t>
            </w:r>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органов</w:t>
            </w:r>
          </w:p>
        </w:tc>
        <w:tc>
          <w:tcPr>
            <w:tcW w:w="1030"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120</w:t>
            </w:r>
          </w:p>
        </w:tc>
        <w:tc>
          <w:tcPr>
            <w:tcW w:w="1123"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746,3</w:t>
            </w:r>
          </w:p>
        </w:tc>
        <w:tc>
          <w:tcPr>
            <w:tcW w:w="1134"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1133,9</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151,9</w:t>
            </w:r>
          </w:p>
        </w:tc>
        <w:tc>
          <w:tcPr>
            <w:tcW w:w="853"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left="220" w:firstLine="0"/>
              <w:jc w:val="left"/>
            </w:pPr>
            <w:r>
              <w:rPr>
                <w:rStyle w:val="29pt"/>
                <w:rFonts w:eastAsia="David"/>
              </w:rPr>
              <w:t>1133,9</w:t>
            </w:r>
          </w:p>
        </w:tc>
        <w:tc>
          <w:tcPr>
            <w:tcW w:w="1145"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100</w:t>
            </w:r>
          </w:p>
        </w:tc>
        <w:tc>
          <w:tcPr>
            <w:tcW w:w="1602"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34.6</w:t>
            </w:r>
          </w:p>
        </w:tc>
      </w:tr>
      <w:tr w:rsidR="00A8000D" w:rsidTr="00A8000D">
        <w:trPr>
          <w:trHeight w:hRule="exact" w:val="1775"/>
          <w:jc w:val="center"/>
        </w:trPr>
        <w:tc>
          <w:tcPr>
            <w:tcW w:w="1901"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Иные закупки</w:t>
            </w:r>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товаров, работ и</w:t>
            </w:r>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 xml:space="preserve">услуг </w:t>
            </w:r>
            <w:proofErr w:type="gramStart"/>
            <w:r>
              <w:rPr>
                <w:rStyle w:val="29pt"/>
                <w:rFonts w:eastAsia="David"/>
              </w:rPr>
              <w:t>для</w:t>
            </w:r>
            <w:proofErr w:type="gramEnd"/>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обеспечения</w:t>
            </w:r>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государственных</w:t>
            </w:r>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(муниципальных)</w:t>
            </w:r>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нужд</w:t>
            </w:r>
          </w:p>
        </w:tc>
        <w:tc>
          <w:tcPr>
            <w:tcW w:w="1030"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240</w:t>
            </w:r>
          </w:p>
        </w:tc>
        <w:tc>
          <w:tcPr>
            <w:tcW w:w="1123"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947,6</w:t>
            </w:r>
          </w:p>
        </w:tc>
        <w:tc>
          <w:tcPr>
            <w:tcW w:w="1134"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1067,5</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112,7</w:t>
            </w:r>
          </w:p>
        </w:tc>
        <w:tc>
          <w:tcPr>
            <w:tcW w:w="853"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left="220" w:firstLine="0"/>
              <w:jc w:val="left"/>
            </w:pPr>
            <w:r>
              <w:rPr>
                <w:rStyle w:val="29pt"/>
                <w:rFonts w:eastAsia="David"/>
              </w:rPr>
              <w:t>1044,1</w:t>
            </w:r>
          </w:p>
        </w:tc>
        <w:tc>
          <w:tcPr>
            <w:tcW w:w="1145"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99,8</w:t>
            </w:r>
          </w:p>
        </w:tc>
        <w:tc>
          <w:tcPr>
            <w:tcW w:w="1602"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31,9</w:t>
            </w:r>
          </w:p>
        </w:tc>
      </w:tr>
      <w:tr w:rsidR="00A8000D" w:rsidTr="00A8000D">
        <w:trPr>
          <w:trHeight w:hRule="exact" w:val="1764"/>
          <w:jc w:val="center"/>
        </w:trPr>
        <w:tc>
          <w:tcPr>
            <w:tcW w:w="1901"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223" w:lineRule="exact"/>
              <w:ind w:firstLine="0"/>
              <w:jc w:val="left"/>
            </w:pPr>
            <w:r>
              <w:rPr>
                <w:rStyle w:val="29pt"/>
                <w:rFonts w:eastAsia="David"/>
              </w:rPr>
              <w:t>Пособия,</w:t>
            </w:r>
          </w:p>
          <w:p w:rsidR="00A8000D" w:rsidRDefault="00A8000D" w:rsidP="00A8000D">
            <w:pPr>
              <w:pStyle w:val="20"/>
              <w:framePr w:w="9929" w:wrap="notBeside" w:vAnchor="text" w:hAnchor="text" w:xAlign="center" w:y="1"/>
              <w:shd w:val="clear" w:color="auto" w:fill="auto"/>
              <w:spacing w:before="0" w:line="223" w:lineRule="exact"/>
              <w:ind w:firstLine="0"/>
              <w:jc w:val="left"/>
            </w:pPr>
            <w:r>
              <w:rPr>
                <w:rStyle w:val="29pt"/>
                <w:rFonts w:eastAsia="David"/>
              </w:rPr>
              <w:t>компенсации,</w:t>
            </w:r>
          </w:p>
          <w:p w:rsidR="00A8000D" w:rsidRDefault="00A8000D" w:rsidP="00A8000D">
            <w:pPr>
              <w:pStyle w:val="20"/>
              <w:framePr w:w="9929" w:wrap="notBeside" w:vAnchor="text" w:hAnchor="text" w:xAlign="center" w:y="1"/>
              <w:shd w:val="clear" w:color="auto" w:fill="auto"/>
              <w:spacing w:before="0" w:line="223" w:lineRule="exact"/>
              <w:ind w:firstLine="0"/>
              <w:jc w:val="left"/>
            </w:pPr>
            <w:r>
              <w:rPr>
                <w:rStyle w:val="29pt"/>
                <w:rFonts w:eastAsia="David"/>
              </w:rPr>
              <w:t>меры социальной</w:t>
            </w:r>
          </w:p>
          <w:p w:rsidR="00A8000D" w:rsidRDefault="00A8000D" w:rsidP="00A8000D">
            <w:pPr>
              <w:pStyle w:val="20"/>
              <w:framePr w:w="9929" w:wrap="notBeside" w:vAnchor="text" w:hAnchor="text" w:xAlign="center" w:y="1"/>
              <w:shd w:val="clear" w:color="auto" w:fill="auto"/>
              <w:spacing w:before="0" w:line="223" w:lineRule="exact"/>
              <w:ind w:firstLine="0"/>
              <w:jc w:val="left"/>
            </w:pPr>
            <w:r>
              <w:rPr>
                <w:rStyle w:val="29pt"/>
                <w:rFonts w:eastAsia="David"/>
              </w:rPr>
              <w:t xml:space="preserve">поддержки </w:t>
            </w:r>
            <w:proofErr w:type="gramStart"/>
            <w:r>
              <w:rPr>
                <w:rStyle w:val="29pt"/>
                <w:rFonts w:eastAsia="David"/>
              </w:rPr>
              <w:t>по</w:t>
            </w:r>
            <w:proofErr w:type="gramEnd"/>
          </w:p>
          <w:p w:rsidR="00A8000D" w:rsidRDefault="00A8000D" w:rsidP="00A8000D">
            <w:pPr>
              <w:pStyle w:val="20"/>
              <w:framePr w:w="9929" w:wrap="notBeside" w:vAnchor="text" w:hAnchor="text" w:xAlign="center" w:y="1"/>
              <w:shd w:val="clear" w:color="auto" w:fill="auto"/>
              <w:spacing w:before="0" w:line="223" w:lineRule="exact"/>
              <w:ind w:firstLine="0"/>
              <w:jc w:val="left"/>
            </w:pPr>
            <w:r>
              <w:rPr>
                <w:rStyle w:val="29pt"/>
                <w:rFonts w:eastAsia="David"/>
              </w:rPr>
              <w:t>публичным</w:t>
            </w:r>
          </w:p>
          <w:p w:rsidR="00A8000D" w:rsidRDefault="00A8000D" w:rsidP="00A8000D">
            <w:pPr>
              <w:pStyle w:val="20"/>
              <w:framePr w:w="9929" w:wrap="notBeside" w:vAnchor="text" w:hAnchor="text" w:xAlign="center" w:y="1"/>
              <w:shd w:val="clear" w:color="auto" w:fill="auto"/>
              <w:spacing w:before="0" w:line="223" w:lineRule="exact"/>
              <w:ind w:firstLine="0"/>
              <w:jc w:val="left"/>
            </w:pPr>
            <w:r>
              <w:rPr>
                <w:rStyle w:val="29pt"/>
                <w:rFonts w:eastAsia="David"/>
              </w:rPr>
              <w:t>нормативным</w:t>
            </w:r>
          </w:p>
          <w:p w:rsidR="00A8000D" w:rsidRDefault="00A8000D" w:rsidP="00A8000D">
            <w:pPr>
              <w:pStyle w:val="20"/>
              <w:framePr w:w="9929" w:wrap="notBeside" w:vAnchor="text" w:hAnchor="text" w:xAlign="center" w:y="1"/>
              <w:shd w:val="clear" w:color="auto" w:fill="auto"/>
              <w:spacing w:before="0" w:line="223" w:lineRule="exact"/>
              <w:ind w:firstLine="0"/>
              <w:jc w:val="left"/>
            </w:pPr>
            <w:r>
              <w:rPr>
                <w:rStyle w:val="29pt"/>
                <w:rFonts w:eastAsia="David"/>
              </w:rPr>
              <w:t>обязательствам</w:t>
            </w:r>
          </w:p>
        </w:tc>
        <w:tc>
          <w:tcPr>
            <w:tcW w:w="1030"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313</w:t>
            </w:r>
          </w:p>
        </w:tc>
        <w:tc>
          <w:tcPr>
            <w:tcW w:w="1123"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3,2</w:t>
            </w:r>
          </w:p>
        </w:tc>
        <w:tc>
          <w:tcPr>
            <w:tcW w:w="1134"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3,2</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100</w:t>
            </w:r>
          </w:p>
        </w:tc>
        <w:tc>
          <w:tcPr>
            <w:tcW w:w="853"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3,2</w:t>
            </w:r>
          </w:p>
        </w:tc>
        <w:tc>
          <w:tcPr>
            <w:tcW w:w="1145"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100</w:t>
            </w:r>
          </w:p>
        </w:tc>
        <w:tc>
          <w:tcPr>
            <w:tcW w:w="1602"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0,1</w:t>
            </w:r>
          </w:p>
        </w:tc>
      </w:tr>
      <w:tr w:rsidR="00A8000D" w:rsidTr="00A8000D">
        <w:trPr>
          <w:trHeight w:hRule="exact" w:val="1832"/>
          <w:jc w:val="center"/>
        </w:trPr>
        <w:tc>
          <w:tcPr>
            <w:tcW w:w="1901" w:type="dxa"/>
            <w:tcBorders>
              <w:top w:val="single" w:sz="4" w:space="0" w:color="auto"/>
              <w:left w:val="single" w:sz="4" w:space="0" w:color="auto"/>
            </w:tcBorders>
            <w:shd w:val="clear" w:color="auto" w:fill="FFFFFF"/>
          </w:tcPr>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Пособия, компенсации и иные социальные выплаты</w:t>
            </w:r>
          </w:p>
          <w:p w:rsidR="00A8000D" w:rsidRDefault="00A8000D" w:rsidP="00A8000D">
            <w:pPr>
              <w:pStyle w:val="20"/>
              <w:framePr w:w="9929" w:wrap="notBeside" w:vAnchor="text" w:hAnchor="text" w:xAlign="center" w:y="1"/>
              <w:shd w:val="clear" w:color="auto" w:fill="auto"/>
              <w:spacing w:before="0" w:line="227" w:lineRule="exact"/>
              <w:ind w:firstLine="0"/>
              <w:jc w:val="left"/>
            </w:pPr>
            <w:r>
              <w:rPr>
                <w:rStyle w:val="29pt"/>
                <w:rFonts w:eastAsia="David"/>
              </w:rPr>
              <w:t>гражданам, кроме публичных нормативных обязательств</w:t>
            </w:r>
          </w:p>
        </w:tc>
        <w:tc>
          <w:tcPr>
            <w:tcW w:w="1030"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321</w:t>
            </w:r>
          </w:p>
        </w:tc>
        <w:tc>
          <w:tcPr>
            <w:tcW w:w="1123"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84,0</w:t>
            </w:r>
          </w:p>
        </w:tc>
        <w:tc>
          <w:tcPr>
            <w:tcW w:w="1134"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78,8</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93,8</w:t>
            </w:r>
          </w:p>
        </w:tc>
        <w:tc>
          <w:tcPr>
            <w:tcW w:w="853"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78,2</w:t>
            </w:r>
          </w:p>
        </w:tc>
        <w:tc>
          <w:tcPr>
            <w:tcW w:w="1145" w:type="dxa"/>
            <w:tcBorders>
              <w:top w:val="single" w:sz="4" w:space="0" w:color="auto"/>
              <w:lef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99,2</w:t>
            </w:r>
          </w:p>
        </w:tc>
        <w:tc>
          <w:tcPr>
            <w:tcW w:w="1602"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2,4</w:t>
            </w:r>
          </w:p>
        </w:tc>
      </w:tr>
      <w:tr w:rsidR="00A8000D" w:rsidTr="00A8000D">
        <w:trPr>
          <w:trHeight w:hRule="exact" w:val="778"/>
          <w:jc w:val="center"/>
        </w:trPr>
        <w:tc>
          <w:tcPr>
            <w:tcW w:w="1901" w:type="dxa"/>
            <w:tcBorders>
              <w:top w:val="single" w:sz="4" w:space="0" w:color="auto"/>
              <w:left w:val="single" w:sz="4" w:space="0" w:color="auto"/>
              <w:bottom w:val="single" w:sz="4" w:space="0" w:color="auto"/>
            </w:tcBorders>
            <w:shd w:val="clear" w:color="auto" w:fill="FFFFFF"/>
            <w:vAlign w:val="bottom"/>
          </w:tcPr>
          <w:p w:rsidR="00A8000D" w:rsidRDefault="00A8000D" w:rsidP="00A8000D">
            <w:pPr>
              <w:pStyle w:val="20"/>
              <w:framePr w:w="9929" w:wrap="notBeside" w:vAnchor="text" w:hAnchor="text" w:xAlign="center" w:y="1"/>
              <w:shd w:val="clear" w:color="auto" w:fill="auto"/>
              <w:spacing w:before="0" w:line="223" w:lineRule="exact"/>
              <w:ind w:firstLine="0"/>
              <w:jc w:val="left"/>
            </w:pPr>
            <w:r>
              <w:rPr>
                <w:rStyle w:val="29pt"/>
                <w:rFonts w:eastAsia="David"/>
              </w:rPr>
              <w:t>Иные</w:t>
            </w:r>
          </w:p>
          <w:p w:rsidR="00A8000D" w:rsidRDefault="00A8000D" w:rsidP="00A8000D">
            <w:pPr>
              <w:pStyle w:val="20"/>
              <w:framePr w:w="9929" w:wrap="notBeside" w:vAnchor="text" w:hAnchor="text" w:xAlign="center" w:y="1"/>
              <w:shd w:val="clear" w:color="auto" w:fill="auto"/>
              <w:spacing w:before="0" w:line="223" w:lineRule="exact"/>
              <w:ind w:firstLine="0"/>
              <w:jc w:val="left"/>
            </w:pPr>
            <w:r>
              <w:rPr>
                <w:rStyle w:val="29pt"/>
                <w:rFonts w:eastAsia="David"/>
              </w:rPr>
              <w:t>межбюджетные</w:t>
            </w:r>
          </w:p>
          <w:p w:rsidR="00A8000D" w:rsidRDefault="00A8000D" w:rsidP="00A8000D">
            <w:pPr>
              <w:pStyle w:val="20"/>
              <w:framePr w:w="9929" w:wrap="notBeside" w:vAnchor="text" w:hAnchor="text" w:xAlign="center" w:y="1"/>
              <w:shd w:val="clear" w:color="auto" w:fill="auto"/>
              <w:spacing w:before="0" w:line="223" w:lineRule="exact"/>
              <w:ind w:firstLine="0"/>
              <w:jc w:val="left"/>
            </w:pPr>
            <w:r>
              <w:rPr>
                <w:rStyle w:val="29pt"/>
                <w:rFonts w:eastAsia="David"/>
              </w:rPr>
              <w:t>трансферты</w:t>
            </w:r>
          </w:p>
        </w:tc>
        <w:tc>
          <w:tcPr>
            <w:tcW w:w="1030"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540</w:t>
            </w:r>
          </w:p>
        </w:tc>
        <w:tc>
          <w:tcPr>
            <w:tcW w:w="1123"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2,4</w:t>
            </w:r>
          </w:p>
        </w:tc>
        <w:tc>
          <w:tcPr>
            <w:tcW w:w="1134"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2,4</w:t>
            </w:r>
          </w:p>
        </w:tc>
        <w:tc>
          <w:tcPr>
            <w:tcW w:w="1141"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100</w:t>
            </w:r>
          </w:p>
        </w:tc>
        <w:tc>
          <w:tcPr>
            <w:tcW w:w="853"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0,4</w:t>
            </w:r>
          </w:p>
        </w:tc>
        <w:tc>
          <w:tcPr>
            <w:tcW w:w="1145"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16,7</w:t>
            </w:r>
          </w:p>
        </w:tc>
        <w:tc>
          <w:tcPr>
            <w:tcW w:w="1602" w:type="dxa"/>
            <w:tcBorders>
              <w:top w:val="single" w:sz="4" w:space="0" w:color="auto"/>
              <w:left w:val="single" w:sz="4" w:space="0" w:color="auto"/>
              <w:bottom w:val="single" w:sz="4" w:space="0" w:color="auto"/>
            </w:tcBorders>
            <w:shd w:val="clear" w:color="auto" w:fill="FFFFFF"/>
            <w:vAlign w:val="center"/>
          </w:tcPr>
          <w:p w:rsidR="00A8000D" w:rsidRDefault="00A8000D" w:rsidP="00A8000D">
            <w:pPr>
              <w:pStyle w:val="20"/>
              <w:framePr w:w="9929" w:wrap="notBeside" w:vAnchor="text" w:hAnchor="text" w:xAlign="center" w:y="1"/>
              <w:shd w:val="clear" w:color="auto" w:fill="auto"/>
              <w:spacing w:before="0" w:line="180" w:lineRule="exact"/>
              <w:ind w:firstLine="0"/>
              <w:jc w:val="center"/>
            </w:pPr>
            <w:r>
              <w:rPr>
                <w:rStyle w:val="29pt"/>
                <w:rFonts w:eastAsia="David"/>
              </w:rPr>
              <w:t>0</w:t>
            </w:r>
          </w:p>
        </w:tc>
      </w:tr>
    </w:tbl>
    <w:p w:rsidR="00A8000D" w:rsidRDefault="00A8000D" w:rsidP="00A8000D">
      <w:pPr>
        <w:framePr w:w="9929" w:wrap="notBeside" w:vAnchor="text" w:hAnchor="text" w:xAlign="center" w:y="1"/>
        <w:rPr>
          <w:sz w:val="2"/>
          <w:szCs w:val="2"/>
        </w:rPr>
      </w:pPr>
    </w:p>
    <w:p w:rsidR="00A8000D" w:rsidRDefault="00A8000D" w:rsidP="00A8000D">
      <w:pPr>
        <w:spacing w:line="2820" w:lineRule="exact"/>
      </w:pPr>
    </w:p>
    <w:p w:rsidR="00A8000D" w:rsidRDefault="00A8000D" w:rsidP="00A8000D">
      <w:pPr>
        <w:rPr>
          <w:sz w:val="2"/>
          <w:szCs w:val="2"/>
        </w:rPr>
      </w:pPr>
    </w:p>
    <w:p w:rsidR="00A8000D" w:rsidRDefault="00A8000D" w:rsidP="00A8000D">
      <w:pPr>
        <w:rPr>
          <w:sz w:val="2"/>
          <w:szCs w:val="2"/>
        </w:rPr>
        <w:sectPr w:rsidR="00A8000D">
          <w:headerReference w:type="default" r:id="rId9"/>
          <w:pgSz w:w="12362" w:h="17089"/>
          <w:pgMar w:top="845" w:right="365" w:bottom="173" w:left="1351" w:header="0" w:footer="3" w:gutter="0"/>
          <w:cols w:space="720"/>
          <w:noEndnote/>
          <w:titlePg/>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901"/>
        <w:gridCol w:w="1026"/>
        <w:gridCol w:w="1120"/>
        <w:gridCol w:w="1134"/>
        <w:gridCol w:w="1130"/>
        <w:gridCol w:w="850"/>
        <w:gridCol w:w="1141"/>
        <w:gridCol w:w="1616"/>
      </w:tblGrid>
      <w:tr w:rsidR="00A8000D" w:rsidTr="00A8000D">
        <w:trPr>
          <w:trHeight w:hRule="exact" w:val="324"/>
          <w:jc w:val="center"/>
        </w:trPr>
        <w:tc>
          <w:tcPr>
            <w:tcW w:w="1901" w:type="dxa"/>
            <w:vMerge w:val="restart"/>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lastRenderedPageBreak/>
              <w:t>Наименование</w:t>
            </w:r>
          </w:p>
        </w:tc>
        <w:tc>
          <w:tcPr>
            <w:tcW w:w="1026" w:type="dxa"/>
            <w:vMerge w:val="restart"/>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after="60" w:line="180" w:lineRule="exact"/>
              <w:ind w:firstLine="0"/>
              <w:jc w:val="center"/>
            </w:pPr>
            <w:r>
              <w:rPr>
                <w:rStyle w:val="29pt"/>
                <w:rFonts w:eastAsia="David"/>
              </w:rPr>
              <w:t>Вид</w:t>
            </w:r>
          </w:p>
          <w:p w:rsidR="00A8000D" w:rsidRDefault="00A8000D" w:rsidP="00A8000D">
            <w:pPr>
              <w:pStyle w:val="20"/>
              <w:framePr w:w="9918" w:wrap="notBeside" w:vAnchor="text" w:hAnchor="text" w:xAlign="center" w:y="1"/>
              <w:shd w:val="clear" w:color="auto" w:fill="auto"/>
              <w:spacing w:before="60" w:line="180" w:lineRule="exact"/>
              <w:ind w:firstLine="0"/>
              <w:jc w:val="left"/>
            </w:pPr>
            <w:r>
              <w:rPr>
                <w:rStyle w:val="29pt"/>
                <w:rFonts w:eastAsia="David"/>
              </w:rPr>
              <w:t>расходов</w:t>
            </w:r>
          </w:p>
        </w:tc>
        <w:tc>
          <w:tcPr>
            <w:tcW w:w="3384" w:type="dxa"/>
            <w:gridSpan w:val="3"/>
            <w:tcBorders>
              <w:top w:val="single" w:sz="4" w:space="0" w:color="auto"/>
              <w:lef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Утверждено на 2016 год</w:t>
            </w:r>
          </w:p>
        </w:tc>
        <w:tc>
          <w:tcPr>
            <w:tcW w:w="3607" w:type="dxa"/>
            <w:gridSpan w:val="3"/>
            <w:tcBorders>
              <w:top w:val="single" w:sz="4" w:space="0" w:color="auto"/>
              <w:left w:val="single" w:sz="4" w:space="0" w:color="auto"/>
              <w:righ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Исполнено за 2016 год</w:t>
            </w:r>
          </w:p>
        </w:tc>
      </w:tr>
      <w:tr w:rsidR="00A8000D" w:rsidTr="00A8000D">
        <w:trPr>
          <w:trHeight w:hRule="exact" w:val="1289"/>
          <w:jc w:val="center"/>
        </w:trPr>
        <w:tc>
          <w:tcPr>
            <w:tcW w:w="1901" w:type="dxa"/>
            <w:vMerge/>
            <w:tcBorders>
              <w:left w:val="single" w:sz="4" w:space="0" w:color="auto"/>
            </w:tcBorders>
            <w:shd w:val="clear" w:color="auto" w:fill="FFFFFF"/>
            <w:vAlign w:val="center"/>
          </w:tcPr>
          <w:p w:rsidR="00A8000D" w:rsidRDefault="00A8000D" w:rsidP="00A8000D">
            <w:pPr>
              <w:framePr w:w="9918" w:wrap="notBeside" w:vAnchor="text" w:hAnchor="text" w:xAlign="center" w:y="1"/>
            </w:pPr>
          </w:p>
        </w:tc>
        <w:tc>
          <w:tcPr>
            <w:tcW w:w="1026" w:type="dxa"/>
            <w:vMerge/>
            <w:tcBorders>
              <w:left w:val="single" w:sz="4" w:space="0" w:color="auto"/>
            </w:tcBorders>
            <w:shd w:val="clear" w:color="auto" w:fill="FFFFFF"/>
            <w:vAlign w:val="center"/>
          </w:tcPr>
          <w:p w:rsidR="00A8000D" w:rsidRDefault="00A8000D" w:rsidP="00A8000D">
            <w:pPr>
              <w:framePr w:w="9918" w:wrap="notBeside" w:vAnchor="text" w:hAnchor="text" w:xAlign="center" w:y="1"/>
            </w:pPr>
          </w:p>
        </w:tc>
        <w:tc>
          <w:tcPr>
            <w:tcW w:w="1120" w:type="dxa"/>
            <w:tcBorders>
              <w:top w:val="single" w:sz="4" w:space="0" w:color="auto"/>
              <w:lef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223" w:lineRule="exact"/>
              <w:ind w:firstLine="0"/>
              <w:jc w:val="center"/>
            </w:pPr>
            <w:r>
              <w:rPr>
                <w:rStyle w:val="29pt"/>
                <w:rFonts w:eastAsia="David"/>
              </w:rPr>
              <w:t>решение</w:t>
            </w:r>
          </w:p>
          <w:p w:rsidR="00A8000D" w:rsidRDefault="00A8000D" w:rsidP="00A8000D">
            <w:pPr>
              <w:pStyle w:val="20"/>
              <w:framePr w:w="9918" w:wrap="notBeside" w:vAnchor="text" w:hAnchor="text" w:xAlign="center" w:y="1"/>
              <w:shd w:val="clear" w:color="auto" w:fill="auto"/>
              <w:spacing w:before="0" w:line="223" w:lineRule="exact"/>
              <w:ind w:firstLine="0"/>
              <w:jc w:val="center"/>
            </w:pPr>
            <w:r>
              <w:rPr>
                <w:rStyle w:val="29pt"/>
                <w:rFonts w:eastAsia="David"/>
              </w:rPr>
              <w:t>от</w:t>
            </w:r>
          </w:p>
          <w:p w:rsidR="00A8000D" w:rsidRDefault="00A8000D" w:rsidP="00A8000D">
            <w:pPr>
              <w:pStyle w:val="20"/>
              <w:framePr w:w="9918" w:wrap="notBeside" w:vAnchor="text" w:hAnchor="text" w:xAlign="center" w:y="1"/>
              <w:shd w:val="clear" w:color="auto" w:fill="auto"/>
              <w:spacing w:before="0" w:line="223" w:lineRule="exact"/>
              <w:ind w:firstLine="0"/>
              <w:jc w:val="center"/>
            </w:pPr>
            <w:r>
              <w:rPr>
                <w:rStyle w:val="29pt"/>
                <w:rFonts w:eastAsia="David"/>
              </w:rPr>
              <w:t>24.12.2015 № 3-52 тыс. руб.</w:t>
            </w:r>
          </w:p>
        </w:tc>
        <w:tc>
          <w:tcPr>
            <w:tcW w:w="1134" w:type="dxa"/>
            <w:tcBorders>
              <w:top w:val="single" w:sz="4" w:space="0" w:color="auto"/>
              <w:lef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223" w:lineRule="exact"/>
              <w:ind w:firstLine="0"/>
              <w:jc w:val="center"/>
            </w:pPr>
            <w:r>
              <w:rPr>
                <w:rStyle w:val="29pt"/>
                <w:rFonts w:eastAsia="David"/>
              </w:rPr>
              <w:t>решение</w:t>
            </w:r>
          </w:p>
          <w:p w:rsidR="00A8000D" w:rsidRDefault="00A8000D" w:rsidP="00A8000D">
            <w:pPr>
              <w:pStyle w:val="20"/>
              <w:framePr w:w="9918" w:wrap="notBeside" w:vAnchor="text" w:hAnchor="text" w:xAlign="center" w:y="1"/>
              <w:shd w:val="clear" w:color="auto" w:fill="auto"/>
              <w:spacing w:before="0" w:line="223" w:lineRule="exact"/>
              <w:ind w:firstLine="0"/>
              <w:jc w:val="center"/>
            </w:pPr>
            <w:r>
              <w:rPr>
                <w:rStyle w:val="29pt"/>
                <w:rFonts w:eastAsia="David"/>
              </w:rPr>
              <w:t>от</w:t>
            </w:r>
          </w:p>
          <w:p w:rsidR="00A8000D" w:rsidRDefault="00A8000D" w:rsidP="00A8000D">
            <w:pPr>
              <w:pStyle w:val="20"/>
              <w:framePr w:w="9918" w:wrap="notBeside" w:vAnchor="text" w:hAnchor="text" w:xAlign="center" w:y="1"/>
              <w:shd w:val="clear" w:color="auto" w:fill="auto"/>
              <w:spacing w:before="0" w:line="223" w:lineRule="exact"/>
              <w:ind w:firstLine="0"/>
              <w:jc w:val="center"/>
            </w:pPr>
            <w:r>
              <w:rPr>
                <w:rStyle w:val="29pt"/>
                <w:rFonts w:eastAsia="David"/>
              </w:rPr>
              <w:t>30.12.2016 № 3-82 тыс. руб.</w:t>
            </w:r>
          </w:p>
        </w:tc>
        <w:tc>
          <w:tcPr>
            <w:tcW w:w="113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223" w:lineRule="exact"/>
              <w:ind w:firstLine="0"/>
              <w:jc w:val="center"/>
            </w:pPr>
            <w:r>
              <w:rPr>
                <w:rStyle w:val="29pt"/>
                <w:rFonts w:eastAsia="David"/>
              </w:rPr>
              <w:t xml:space="preserve">окончат, к </w:t>
            </w:r>
            <w:proofErr w:type="spellStart"/>
            <w:r>
              <w:rPr>
                <w:rStyle w:val="29pt"/>
                <w:rFonts w:eastAsia="David"/>
              </w:rPr>
              <w:t>перв.в</w:t>
            </w:r>
            <w:proofErr w:type="spellEnd"/>
            <w:r>
              <w:rPr>
                <w:rStyle w:val="29pt"/>
                <w:rFonts w:eastAsia="David"/>
              </w:rPr>
              <w:t xml:space="preserve"> </w:t>
            </w:r>
            <w:r>
              <w:rPr>
                <w:rStyle w:val="2David9pt"/>
              </w:rPr>
              <w:t xml:space="preserve">% </w:t>
            </w:r>
            <w:r>
              <w:rPr>
                <w:rStyle w:val="29pt"/>
                <w:rFonts w:eastAsia="David"/>
              </w:rPr>
              <w:t>(гр.4/</w:t>
            </w:r>
            <w:proofErr w:type="spellStart"/>
            <w:r>
              <w:rPr>
                <w:rStyle w:val="29pt"/>
                <w:rFonts w:eastAsia="David"/>
              </w:rPr>
              <w:t>гр</w:t>
            </w:r>
            <w:proofErr w:type="gramStart"/>
            <w:r>
              <w:rPr>
                <w:rStyle w:val="29pt"/>
                <w:rFonts w:eastAsia="David"/>
              </w:rPr>
              <w:t>.З</w:t>
            </w:r>
            <w:proofErr w:type="spellEnd"/>
            <w:proofErr w:type="gramEnd"/>
            <w:r>
              <w:rPr>
                <w:rStyle w:val="29pt"/>
                <w:rFonts w:eastAsia="David"/>
              </w:rPr>
              <w:t>* 100</w:t>
            </w:r>
          </w:p>
        </w:tc>
        <w:tc>
          <w:tcPr>
            <w:tcW w:w="85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after="60" w:line="180" w:lineRule="exact"/>
              <w:ind w:firstLine="0"/>
              <w:jc w:val="center"/>
            </w:pPr>
            <w:r>
              <w:rPr>
                <w:rStyle w:val="29pt"/>
                <w:rFonts w:eastAsia="David"/>
              </w:rPr>
              <w:t>тыс.</w:t>
            </w:r>
          </w:p>
          <w:p w:rsidR="00A8000D" w:rsidRDefault="00A8000D" w:rsidP="00A8000D">
            <w:pPr>
              <w:pStyle w:val="20"/>
              <w:framePr w:w="9918" w:wrap="notBeside" w:vAnchor="text" w:hAnchor="text" w:xAlign="center" w:y="1"/>
              <w:shd w:val="clear" w:color="auto" w:fill="auto"/>
              <w:spacing w:before="60" w:line="180" w:lineRule="exact"/>
              <w:ind w:firstLine="0"/>
              <w:jc w:val="center"/>
            </w:pPr>
            <w:r>
              <w:rPr>
                <w:rStyle w:val="29pt"/>
                <w:rFonts w:eastAsia="David"/>
              </w:rPr>
              <w:t>руб.</w:t>
            </w:r>
          </w:p>
        </w:tc>
        <w:tc>
          <w:tcPr>
            <w:tcW w:w="1141" w:type="dxa"/>
            <w:tcBorders>
              <w:top w:val="single" w:sz="4" w:space="0" w:color="auto"/>
              <w:lef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223" w:lineRule="exact"/>
              <w:ind w:firstLine="0"/>
              <w:jc w:val="center"/>
            </w:pPr>
            <w:r>
              <w:rPr>
                <w:rStyle w:val="29pt"/>
                <w:rFonts w:eastAsia="David"/>
              </w:rPr>
              <w:t>в % к</w:t>
            </w:r>
          </w:p>
          <w:p w:rsidR="00A8000D" w:rsidRDefault="00A8000D" w:rsidP="00A8000D">
            <w:pPr>
              <w:pStyle w:val="20"/>
              <w:framePr w:w="9918" w:wrap="notBeside" w:vAnchor="text" w:hAnchor="text" w:xAlign="center" w:y="1"/>
              <w:shd w:val="clear" w:color="auto" w:fill="auto"/>
              <w:spacing w:before="0" w:line="223" w:lineRule="exact"/>
              <w:ind w:firstLine="0"/>
              <w:jc w:val="left"/>
            </w:pPr>
            <w:r>
              <w:rPr>
                <w:rStyle w:val="29pt"/>
                <w:rFonts w:eastAsia="David"/>
              </w:rPr>
              <w:t>утвержден</w:t>
            </w:r>
          </w:p>
          <w:p w:rsidR="00A8000D" w:rsidRDefault="00A8000D" w:rsidP="00A8000D">
            <w:pPr>
              <w:pStyle w:val="20"/>
              <w:framePr w:w="9918" w:wrap="notBeside" w:vAnchor="text" w:hAnchor="text" w:xAlign="center" w:y="1"/>
              <w:shd w:val="clear" w:color="auto" w:fill="auto"/>
              <w:spacing w:before="0" w:line="223" w:lineRule="exact"/>
              <w:ind w:firstLine="0"/>
              <w:jc w:val="center"/>
            </w:pPr>
            <w:proofErr w:type="spellStart"/>
            <w:r>
              <w:rPr>
                <w:rStyle w:val="29pt"/>
                <w:rFonts w:eastAsia="David"/>
              </w:rPr>
              <w:t>ным</w:t>
            </w:r>
            <w:proofErr w:type="spellEnd"/>
          </w:p>
          <w:p w:rsidR="00A8000D" w:rsidRDefault="00A8000D" w:rsidP="00A8000D">
            <w:pPr>
              <w:pStyle w:val="20"/>
              <w:framePr w:w="9918" w:wrap="notBeside" w:vAnchor="text" w:hAnchor="text" w:xAlign="center" w:y="1"/>
              <w:shd w:val="clear" w:color="auto" w:fill="auto"/>
              <w:spacing w:before="0" w:line="223" w:lineRule="exact"/>
              <w:ind w:firstLine="0"/>
              <w:jc w:val="left"/>
            </w:pPr>
            <w:proofErr w:type="gramStart"/>
            <w:r>
              <w:rPr>
                <w:rStyle w:val="29pt"/>
                <w:rFonts w:eastAsia="David"/>
              </w:rPr>
              <w:t>(гр.6/4гр.*</w:t>
            </w:r>
            <w:proofErr w:type="gramEnd"/>
          </w:p>
          <w:p w:rsidR="00A8000D" w:rsidRDefault="00A8000D" w:rsidP="00A8000D">
            <w:pPr>
              <w:pStyle w:val="20"/>
              <w:framePr w:w="9918" w:wrap="notBeside" w:vAnchor="text" w:hAnchor="text" w:xAlign="center" w:y="1"/>
              <w:shd w:val="clear" w:color="auto" w:fill="auto"/>
              <w:spacing w:before="0" w:line="223" w:lineRule="exact"/>
              <w:ind w:firstLine="0"/>
              <w:jc w:val="center"/>
            </w:pPr>
            <w:r>
              <w:rPr>
                <w:rStyle w:val="29pt"/>
                <w:rFonts w:eastAsia="David"/>
              </w:rPr>
              <w:t>100)</w:t>
            </w:r>
          </w:p>
        </w:tc>
        <w:tc>
          <w:tcPr>
            <w:tcW w:w="1616"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структура, %</w:t>
            </w:r>
          </w:p>
        </w:tc>
      </w:tr>
      <w:tr w:rsidR="00A8000D" w:rsidTr="00A8000D">
        <w:trPr>
          <w:trHeight w:hRule="exact" w:val="238"/>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1</w:t>
            </w:r>
          </w:p>
        </w:tc>
        <w:tc>
          <w:tcPr>
            <w:tcW w:w="1026" w:type="dxa"/>
            <w:tcBorders>
              <w:top w:val="single" w:sz="4" w:space="0" w:color="auto"/>
              <w:lef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2</w:t>
            </w:r>
          </w:p>
        </w:tc>
        <w:tc>
          <w:tcPr>
            <w:tcW w:w="1120" w:type="dxa"/>
            <w:tcBorders>
              <w:top w:val="single" w:sz="4" w:space="0" w:color="auto"/>
              <w:left w:val="single" w:sz="4" w:space="0" w:color="auto"/>
            </w:tcBorders>
            <w:shd w:val="clear" w:color="auto" w:fill="FFFFFF"/>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3</w:t>
            </w:r>
          </w:p>
        </w:tc>
        <w:tc>
          <w:tcPr>
            <w:tcW w:w="1134" w:type="dxa"/>
            <w:tcBorders>
              <w:top w:val="single" w:sz="4" w:space="0" w:color="auto"/>
              <w:left w:val="single" w:sz="4" w:space="0" w:color="auto"/>
            </w:tcBorders>
            <w:shd w:val="clear" w:color="auto" w:fill="FFFFFF"/>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4</w:t>
            </w:r>
          </w:p>
        </w:tc>
        <w:tc>
          <w:tcPr>
            <w:tcW w:w="1130" w:type="dxa"/>
            <w:tcBorders>
              <w:top w:val="single" w:sz="4" w:space="0" w:color="auto"/>
              <w:left w:val="single" w:sz="4" w:space="0" w:color="auto"/>
            </w:tcBorders>
            <w:shd w:val="clear" w:color="auto" w:fill="FFFFFF"/>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5</w:t>
            </w:r>
          </w:p>
        </w:tc>
        <w:tc>
          <w:tcPr>
            <w:tcW w:w="850" w:type="dxa"/>
            <w:tcBorders>
              <w:top w:val="single" w:sz="4" w:space="0" w:color="auto"/>
              <w:lef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6</w:t>
            </w:r>
          </w:p>
        </w:tc>
        <w:tc>
          <w:tcPr>
            <w:tcW w:w="1141" w:type="dxa"/>
            <w:tcBorders>
              <w:top w:val="single" w:sz="4" w:space="0" w:color="auto"/>
              <w:left w:val="single" w:sz="4" w:space="0" w:color="auto"/>
            </w:tcBorders>
            <w:shd w:val="clear" w:color="auto" w:fill="FFFFFF"/>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7</w:t>
            </w:r>
          </w:p>
        </w:tc>
        <w:tc>
          <w:tcPr>
            <w:tcW w:w="1616" w:type="dxa"/>
            <w:tcBorders>
              <w:top w:val="single" w:sz="4" w:space="0" w:color="auto"/>
              <w:left w:val="single" w:sz="4" w:space="0" w:color="auto"/>
              <w:righ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8</w:t>
            </w:r>
          </w:p>
        </w:tc>
      </w:tr>
      <w:tr w:rsidR="00A8000D" w:rsidTr="00A8000D">
        <w:trPr>
          <w:trHeight w:hRule="exact" w:val="3182"/>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Субсидии</w:t>
            </w:r>
          </w:p>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бюджетным</w:t>
            </w:r>
          </w:p>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 xml:space="preserve">учреждениям </w:t>
            </w:r>
            <w:proofErr w:type="gramStart"/>
            <w:r>
              <w:rPr>
                <w:rStyle w:val="29pt"/>
                <w:rFonts w:eastAsia="David"/>
              </w:rPr>
              <w:t>на</w:t>
            </w:r>
            <w:proofErr w:type="gramEnd"/>
          </w:p>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финансовое</w:t>
            </w:r>
          </w:p>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обеспечение</w:t>
            </w:r>
          </w:p>
          <w:p w:rsidR="00A8000D" w:rsidRDefault="00A8000D" w:rsidP="00A8000D">
            <w:pPr>
              <w:pStyle w:val="20"/>
              <w:framePr w:w="9918" w:wrap="notBeside" w:vAnchor="text" w:hAnchor="text" w:xAlign="center" w:y="1"/>
              <w:shd w:val="clear" w:color="auto" w:fill="auto"/>
              <w:spacing w:before="0" w:line="223" w:lineRule="exact"/>
              <w:ind w:firstLine="0"/>
              <w:jc w:val="center"/>
            </w:pPr>
            <w:r>
              <w:rPr>
                <w:rStyle w:val="29pt"/>
                <w:rFonts w:eastAsia="David"/>
              </w:rPr>
              <w:t>государственного</w:t>
            </w:r>
          </w:p>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(муниципального)</w:t>
            </w:r>
          </w:p>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задания</w:t>
            </w:r>
          </w:p>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на оказание</w:t>
            </w:r>
          </w:p>
          <w:p w:rsidR="00A8000D" w:rsidRDefault="00A8000D" w:rsidP="00A8000D">
            <w:pPr>
              <w:pStyle w:val="20"/>
              <w:framePr w:w="9918" w:wrap="notBeside" w:vAnchor="text" w:hAnchor="text" w:xAlign="center" w:y="1"/>
              <w:shd w:val="clear" w:color="auto" w:fill="auto"/>
              <w:spacing w:before="0" w:line="223" w:lineRule="exact"/>
              <w:ind w:firstLine="0"/>
              <w:jc w:val="center"/>
            </w:pPr>
            <w:r>
              <w:rPr>
                <w:rStyle w:val="29pt"/>
                <w:rFonts w:eastAsia="David"/>
              </w:rPr>
              <w:t>государственных</w:t>
            </w:r>
          </w:p>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(муниципальных)</w:t>
            </w:r>
          </w:p>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услуг</w:t>
            </w:r>
          </w:p>
          <w:p w:rsidR="00A8000D" w:rsidRDefault="00A8000D" w:rsidP="00A8000D">
            <w:pPr>
              <w:pStyle w:val="20"/>
              <w:framePr w:w="9918" w:wrap="notBeside" w:vAnchor="text" w:hAnchor="text" w:xAlign="center" w:y="1"/>
              <w:shd w:val="clear" w:color="auto" w:fill="auto"/>
              <w:spacing w:before="0" w:line="223" w:lineRule="exact"/>
              <w:ind w:left="160" w:firstLine="0"/>
              <w:jc w:val="left"/>
            </w:pPr>
            <w:proofErr w:type="gramStart"/>
            <w:r>
              <w:rPr>
                <w:rStyle w:val="29pt"/>
                <w:rFonts w:eastAsia="David"/>
              </w:rPr>
              <w:t>(выполнение</w:t>
            </w:r>
            <w:proofErr w:type="gramEnd"/>
          </w:p>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работ)</w:t>
            </w:r>
          </w:p>
        </w:tc>
        <w:tc>
          <w:tcPr>
            <w:tcW w:w="1026"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611</w:t>
            </w:r>
          </w:p>
        </w:tc>
        <w:tc>
          <w:tcPr>
            <w:tcW w:w="112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851,2</w:t>
            </w:r>
          </w:p>
        </w:tc>
        <w:tc>
          <w:tcPr>
            <w:tcW w:w="1134"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962,7</w:t>
            </w:r>
          </w:p>
        </w:tc>
        <w:tc>
          <w:tcPr>
            <w:tcW w:w="113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113,1</w:t>
            </w:r>
          </w:p>
        </w:tc>
        <w:tc>
          <w:tcPr>
            <w:tcW w:w="85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left="220" w:firstLine="0"/>
              <w:jc w:val="left"/>
            </w:pPr>
            <w:r>
              <w:rPr>
                <w:rStyle w:val="29pt"/>
                <w:rFonts w:eastAsia="David"/>
              </w:rPr>
              <w:t>962,7</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100</w:t>
            </w:r>
          </w:p>
        </w:tc>
        <w:tc>
          <w:tcPr>
            <w:tcW w:w="1616"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29,4</w:t>
            </w:r>
          </w:p>
        </w:tc>
      </w:tr>
      <w:tr w:rsidR="00A8000D" w:rsidTr="00A8000D">
        <w:trPr>
          <w:trHeight w:hRule="exact" w:val="1008"/>
          <w:jc w:val="center"/>
        </w:trPr>
        <w:tc>
          <w:tcPr>
            <w:tcW w:w="1901"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Уплата налога на имущество организаций и земельного налога</w:t>
            </w:r>
          </w:p>
        </w:tc>
        <w:tc>
          <w:tcPr>
            <w:tcW w:w="1026"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851</w:t>
            </w:r>
          </w:p>
        </w:tc>
        <w:tc>
          <w:tcPr>
            <w:tcW w:w="112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17</w:t>
            </w:r>
          </w:p>
        </w:tc>
        <w:tc>
          <w:tcPr>
            <w:tcW w:w="1134"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42,9</w:t>
            </w:r>
          </w:p>
        </w:tc>
        <w:tc>
          <w:tcPr>
            <w:tcW w:w="113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252,4</w:t>
            </w:r>
          </w:p>
        </w:tc>
        <w:tc>
          <w:tcPr>
            <w:tcW w:w="85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left="220" w:firstLine="0"/>
              <w:jc w:val="left"/>
            </w:pPr>
            <w:r>
              <w:rPr>
                <w:rStyle w:val="29pt"/>
                <w:rFonts w:eastAsia="David"/>
              </w:rPr>
              <w:t>42,9</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100</w:t>
            </w:r>
          </w:p>
        </w:tc>
        <w:tc>
          <w:tcPr>
            <w:tcW w:w="1616"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1,3</w:t>
            </w:r>
          </w:p>
        </w:tc>
      </w:tr>
      <w:tr w:rsidR="00A8000D" w:rsidTr="00A8000D">
        <w:trPr>
          <w:trHeight w:hRule="exact" w:val="511"/>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227" w:lineRule="exact"/>
              <w:ind w:left="160" w:firstLine="0"/>
              <w:jc w:val="left"/>
            </w:pPr>
            <w:r>
              <w:rPr>
                <w:rStyle w:val="29pt"/>
                <w:rFonts w:eastAsia="David"/>
              </w:rPr>
              <w:t>Уплата прочих налогов, сборов</w:t>
            </w:r>
          </w:p>
        </w:tc>
        <w:tc>
          <w:tcPr>
            <w:tcW w:w="1026"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852</w:t>
            </w:r>
          </w:p>
        </w:tc>
        <w:tc>
          <w:tcPr>
            <w:tcW w:w="112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4</w:t>
            </w:r>
          </w:p>
        </w:tc>
        <w:tc>
          <w:tcPr>
            <w:tcW w:w="1134"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1,6</w:t>
            </w:r>
          </w:p>
        </w:tc>
        <w:tc>
          <w:tcPr>
            <w:tcW w:w="113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40,0</w:t>
            </w:r>
          </w:p>
        </w:tc>
        <w:tc>
          <w:tcPr>
            <w:tcW w:w="85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1,3</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81,3</w:t>
            </w:r>
          </w:p>
        </w:tc>
        <w:tc>
          <w:tcPr>
            <w:tcW w:w="1616"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ОД</w:t>
            </w:r>
          </w:p>
        </w:tc>
      </w:tr>
      <w:tr w:rsidR="00A8000D" w:rsidTr="00A8000D">
        <w:trPr>
          <w:trHeight w:hRule="exact" w:val="511"/>
          <w:jc w:val="center"/>
        </w:trPr>
        <w:tc>
          <w:tcPr>
            <w:tcW w:w="1901" w:type="dxa"/>
            <w:tcBorders>
              <w:top w:val="single" w:sz="4" w:space="0" w:color="auto"/>
              <w:lef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223" w:lineRule="exact"/>
              <w:ind w:left="160" w:firstLine="0"/>
              <w:jc w:val="left"/>
            </w:pPr>
            <w:r>
              <w:rPr>
                <w:rStyle w:val="29pt"/>
                <w:rFonts w:eastAsia="David"/>
              </w:rPr>
              <w:t>Уплата иных платежей</w:t>
            </w:r>
          </w:p>
        </w:tc>
        <w:tc>
          <w:tcPr>
            <w:tcW w:w="1026"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853</w:t>
            </w:r>
          </w:p>
        </w:tc>
        <w:tc>
          <w:tcPr>
            <w:tcW w:w="112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4</w:t>
            </w:r>
          </w:p>
        </w:tc>
        <w:tc>
          <w:tcPr>
            <w:tcW w:w="1134"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7,7</w:t>
            </w:r>
          </w:p>
        </w:tc>
        <w:tc>
          <w:tcPr>
            <w:tcW w:w="113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192,5</w:t>
            </w:r>
          </w:p>
        </w:tc>
        <w:tc>
          <w:tcPr>
            <w:tcW w:w="85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7,7</w:t>
            </w:r>
          </w:p>
        </w:tc>
        <w:tc>
          <w:tcPr>
            <w:tcW w:w="1141"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100</w:t>
            </w:r>
          </w:p>
        </w:tc>
        <w:tc>
          <w:tcPr>
            <w:tcW w:w="1616" w:type="dxa"/>
            <w:tcBorders>
              <w:top w:val="single" w:sz="4" w:space="0" w:color="auto"/>
              <w:left w:val="single" w:sz="4" w:space="0" w:color="auto"/>
              <w:righ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0,2</w:t>
            </w:r>
          </w:p>
        </w:tc>
      </w:tr>
      <w:tr w:rsidR="00A8000D" w:rsidTr="00A8000D">
        <w:trPr>
          <w:trHeight w:hRule="exact" w:val="515"/>
          <w:jc w:val="center"/>
        </w:trPr>
        <w:tc>
          <w:tcPr>
            <w:tcW w:w="1901"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left="160" w:firstLine="0"/>
              <w:jc w:val="left"/>
            </w:pPr>
            <w:r>
              <w:rPr>
                <w:rStyle w:val="29pt"/>
                <w:rFonts w:eastAsia="David"/>
              </w:rPr>
              <w:t>Резервный</w:t>
            </w:r>
          </w:p>
        </w:tc>
        <w:tc>
          <w:tcPr>
            <w:tcW w:w="1026"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870</w:t>
            </w:r>
          </w:p>
        </w:tc>
        <w:tc>
          <w:tcPr>
            <w:tcW w:w="1120" w:type="dxa"/>
            <w:tcBorders>
              <w:top w:val="single" w:sz="4" w:space="0" w:color="auto"/>
              <w:left w:val="single" w:sz="4" w:space="0" w:color="auto"/>
            </w:tcBorders>
            <w:shd w:val="clear" w:color="auto" w:fill="FFFFFF"/>
            <w:vAlign w:val="center"/>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
                <w:rFonts w:eastAsia="David"/>
              </w:rPr>
              <w:t>3</w:t>
            </w:r>
          </w:p>
        </w:tc>
        <w:tc>
          <w:tcPr>
            <w:tcW w:w="1134" w:type="dxa"/>
            <w:tcBorders>
              <w:top w:val="single" w:sz="4" w:space="0" w:color="auto"/>
              <w:left w:val="single" w:sz="4" w:space="0" w:color="auto"/>
            </w:tcBorders>
            <w:shd w:val="clear" w:color="auto" w:fill="FFFFFF"/>
          </w:tcPr>
          <w:p w:rsidR="00A8000D" w:rsidRDefault="00A8000D" w:rsidP="00A8000D">
            <w:pPr>
              <w:framePr w:w="9918" w:wrap="notBeside" w:vAnchor="text" w:hAnchor="text" w:xAlign="center" w:y="1"/>
              <w:rPr>
                <w:sz w:val="10"/>
                <w:szCs w:val="10"/>
              </w:rPr>
            </w:pPr>
          </w:p>
        </w:tc>
        <w:tc>
          <w:tcPr>
            <w:tcW w:w="1130" w:type="dxa"/>
            <w:tcBorders>
              <w:top w:val="single" w:sz="4" w:space="0" w:color="auto"/>
              <w:left w:val="single" w:sz="4" w:space="0" w:color="auto"/>
            </w:tcBorders>
            <w:shd w:val="clear" w:color="auto" w:fill="FFFFFF"/>
          </w:tcPr>
          <w:p w:rsidR="00A8000D" w:rsidRDefault="00A8000D" w:rsidP="00A8000D">
            <w:pPr>
              <w:framePr w:w="9918" w:wrap="notBeside" w:vAnchor="text" w:hAnchor="text" w:xAlign="center" w:y="1"/>
              <w:rPr>
                <w:sz w:val="10"/>
                <w:szCs w:val="10"/>
              </w:rPr>
            </w:pPr>
          </w:p>
        </w:tc>
        <w:tc>
          <w:tcPr>
            <w:tcW w:w="850" w:type="dxa"/>
            <w:tcBorders>
              <w:top w:val="single" w:sz="4" w:space="0" w:color="auto"/>
              <w:left w:val="single" w:sz="4" w:space="0" w:color="auto"/>
            </w:tcBorders>
            <w:shd w:val="clear" w:color="auto" w:fill="FFFFFF"/>
          </w:tcPr>
          <w:p w:rsidR="00A8000D" w:rsidRDefault="00A8000D" w:rsidP="00A8000D">
            <w:pPr>
              <w:framePr w:w="9918" w:wrap="notBeside" w:vAnchor="text" w:hAnchor="text" w:xAlign="center" w:y="1"/>
              <w:rPr>
                <w:sz w:val="10"/>
                <w:szCs w:val="10"/>
              </w:rPr>
            </w:pPr>
          </w:p>
        </w:tc>
        <w:tc>
          <w:tcPr>
            <w:tcW w:w="1141" w:type="dxa"/>
            <w:tcBorders>
              <w:top w:val="single" w:sz="4" w:space="0" w:color="auto"/>
              <w:left w:val="single" w:sz="4" w:space="0" w:color="auto"/>
            </w:tcBorders>
            <w:shd w:val="clear" w:color="auto" w:fill="FFFFFF"/>
          </w:tcPr>
          <w:p w:rsidR="00A8000D" w:rsidRDefault="00A8000D" w:rsidP="00A8000D">
            <w:pPr>
              <w:framePr w:w="9918" w:wrap="notBeside" w:vAnchor="text" w:hAnchor="text" w:xAlign="center" w:y="1"/>
              <w:rPr>
                <w:sz w:val="10"/>
                <w:szCs w:val="10"/>
              </w:rPr>
            </w:pPr>
          </w:p>
        </w:tc>
        <w:tc>
          <w:tcPr>
            <w:tcW w:w="1616" w:type="dxa"/>
            <w:tcBorders>
              <w:top w:val="single" w:sz="4" w:space="0" w:color="auto"/>
              <w:left w:val="single" w:sz="4" w:space="0" w:color="auto"/>
              <w:right w:val="single" w:sz="4" w:space="0" w:color="auto"/>
            </w:tcBorders>
            <w:shd w:val="clear" w:color="auto" w:fill="FFFFFF"/>
          </w:tcPr>
          <w:p w:rsidR="00A8000D" w:rsidRDefault="00A8000D" w:rsidP="00A8000D">
            <w:pPr>
              <w:framePr w:w="9918" w:wrap="notBeside" w:vAnchor="text" w:hAnchor="text" w:xAlign="center" w:y="1"/>
              <w:rPr>
                <w:sz w:val="10"/>
                <w:szCs w:val="10"/>
              </w:rPr>
            </w:pPr>
          </w:p>
        </w:tc>
      </w:tr>
      <w:tr w:rsidR="00A8000D" w:rsidTr="00A8000D">
        <w:trPr>
          <w:trHeight w:hRule="exact" w:val="317"/>
          <w:jc w:val="center"/>
        </w:trPr>
        <w:tc>
          <w:tcPr>
            <w:tcW w:w="1901" w:type="dxa"/>
            <w:tcBorders>
              <w:top w:val="single" w:sz="4" w:space="0" w:color="auto"/>
              <w:left w:val="single" w:sz="4" w:space="0" w:color="auto"/>
              <w:bottom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left="160" w:firstLine="0"/>
              <w:jc w:val="left"/>
            </w:pPr>
            <w:r>
              <w:rPr>
                <w:rStyle w:val="29pt0"/>
              </w:rPr>
              <w:t>Итого:</w:t>
            </w:r>
          </w:p>
        </w:tc>
        <w:tc>
          <w:tcPr>
            <w:tcW w:w="1026" w:type="dxa"/>
            <w:tcBorders>
              <w:top w:val="single" w:sz="4" w:space="0" w:color="auto"/>
              <w:left w:val="single" w:sz="4" w:space="0" w:color="auto"/>
              <w:bottom w:val="single" w:sz="4" w:space="0" w:color="auto"/>
            </w:tcBorders>
            <w:shd w:val="clear" w:color="auto" w:fill="FFFFFF"/>
          </w:tcPr>
          <w:p w:rsidR="00A8000D" w:rsidRDefault="00A8000D" w:rsidP="00A8000D">
            <w:pPr>
              <w:framePr w:w="9918" w:wrap="notBeside" w:vAnchor="text" w:hAnchor="text" w:xAlign="center" w:y="1"/>
              <w:rPr>
                <w:sz w:val="10"/>
                <w:szCs w:val="10"/>
              </w:rPr>
            </w:pPr>
          </w:p>
        </w:tc>
        <w:tc>
          <w:tcPr>
            <w:tcW w:w="1120" w:type="dxa"/>
            <w:tcBorders>
              <w:top w:val="single" w:sz="4" w:space="0" w:color="auto"/>
              <w:left w:val="single" w:sz="4" w:space="0" w:color="auto"/>
              <w:bottom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0"/>
              </w:rPr>
              <w:t>2662,7</w:t>
            </w:r>
          </w:p>
        </w:tc>
        <w:tc>
          <w:tcPr>
            <w:tcW w:w="1134" w:type="dxa"/>
            <w:tcBorders>
              <w:top w:val="single" w:sz="4" w:space="0" w:color="auto"/>
              <w:left w:val="single" w:sz="4" w:space="0" w:color="auto"/>
              <w:bottom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0"/>
              </w:rPr>
              <w:t>3300,7</w:t>
            </w:r>
          </w:p>
        </w:tc>
        <w:tc>
          <w:tcPr>
            <w:tcW w:w="1130" w:type="dxa"/>
            <w:tcBorders>
              <w:top w:val="single" w:sz="4" w:space="0" w:color="auto"/>
              <w:left w:val="single" w:sz="4" w:space="0" w:color="auto"/>
              <w:bottom w:val="single" w:sz="4" w:space="0" w:color="auto"/>
            </w:tcBorders>
            <w:shd w:val="clear" w:color="auto" w:fill="FFFFFF"/>
          </w:tcPr>
          <w:p w:rsidR="00A8000D" w:rsidRDefault="00A8000D" w:rsidP="00A8000D">
            <w:pPr>
              <w:framePr w:w="9918" w:wrap="notBeside" w:vAnchor="text" w:hAnchor="text" w:xAlign="center" w:y="1"/>
              <w:rPr>
                <w:sz w:val="10"/>
                <w:szCs w:val="10"/>
              </w:rPr>
            </w:pPr>
          </w:p>
        </w:tc>
        <w:tc>
          <w:tcPr>
            <w:tcW w:w="850" w:type="dxa"/>
            <w:tcBorders>
              <w:top w:val="single" w:sz="4" w:space="0" w:color="auto"/>
              <w:left w:val="single" w:sz="4" w:space="0" w:color="auto"/>
              <w:bottom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left="220" w:firstLine="0"/>
              <w:jc w:val="left"/>
            </w:pPr>
            <w:r>
              <w:rPr>
                <w:rStyle w:val="29pt0"/>
              </w:rPr>
              <w:t>3274,4</w:t>
            </w:r>
          </w:p>
        </w:tc>
        <w:tc>
          <w:tcPr>
            <w:tcW w:w="1141" w:type="dxa"/>
            <w:tcBorders>
              <w:top w:val="single" w:sz="4" w:space="0" w:color="auto"/>
              <w:left w:val="single" w:sz="4" w:space="0" w:color="auto"/>
              <w:bottom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0"/>
              </w:rPr>
              <w:t>99,2</w:t>
            </w:r>
          </w:p>
        </w:tc>
        <w:tc>
          <w:tcPr>
            <w:tcW w:w="1616" w:type="dxa"/>
            <w:tcBorders>
              <w:top w:val="single" w:sz="4" w:space="0" w:color="auto"/>
              <w:left w:val="single" w:sz="4" w:space="0" w:color="auto"/>
              <w:bottom w:val="single" w:sz="4" w:space="0" w:color="auto"/>
              <w:right w:val="single" w:sz="4" w:space="0" w:color="auto"/>
            </w:tcBorders>
            <w:shd w:val="clear" w:color="auto" w:fill="FFFFFF"/>
            <w:vAlign w:val="bottom"/>
          </w:tcPr>
          <w:p w:rsidR="00A8000D" w:rsidRDefault="00A8000D" w:rsidP="00A8000D">
            <w:pPr>
              <w:pStyle w:val="20"/>
              <w:framePr w:w="9918" w:wrap="notBeside" w:vAnchor="text" w:hAnchor="text" w:xAlign="center" w:y="1"/>
              <w:shd w:val="clear" w:color="auto" w:fill="auto"/>
              <w:spacing w:before="0" w:line="180" w:lineRule="exact"/>
              <w:ind w:firstLine="0"/>
              <w:jc w:val="center"/>
            </w:pPr>
            <w:r>
              <w:rPr>
                <w:rStyle w:val="29pt0"/>
              </w:rPr>
              <w:t>100</w:t>
            </w:r>
          </w:p>
        </w:tc>
      </w:tr>
    </w:tbl>
    <w:p w:rsidR="00A8000D" w:rsidRDefault="00A8000D" w:rsidP="00A8000D">
      <w:pPr>
        <w:rPr>
          <w:rFonts w:ascii="Times New Roman" w:hAnsi="Times New Roman" w:cs="Times New Roman"/>
          <w:sz w:val="28"/>
          <w:szCs w:val="28"/>
        </w:rPr>
      </w:pPr>
    </w:p>
    <w:p w:rsidR="00A8000D" w:rsidRDefault="00A8000D" w:rsidP="00A8000D">
      <w:pPr>
        <w:pStyle w:val="20"/>
        <w:shd w:val="clear" w:color="auto" w:fill="auto"/>
        <w:spacing w:before="898" w:after="57"/>
        <w:ind w:firstLine="820"/>
      </w:pPr>
      <w:r>
        <w:t>Наибольшую долю (34,6%) в общем объеме расходов поселения в 2016 году составили расходы на выплаты персоналу государственных (муниципальных) органов, исполнение по которым сложилось в сумме 1133,9 тыс. рублей или 100 % к утвержденным назначениям.</w:t>
      </w:r>
    </w:p>
    <w:p w:rsidR="00A8000D" w:rsidRDefault="00A8000D" w:rsidP="00A8000D">
      <w:pPr>
        <w:pStyle w:val="10"/>
        <w:keepNext/>
        <w:keepLines/>
        <w:numPr>
          <w:ilvl w:val="0"/>
          <w:numId w:val="5"/>
        </w:numPr>
        <w:shd w:val="clear" w:color="auto" w:fill="auto"/>
        <w:tabs>
          <w:tab w:val="left" w:pos="1587"/>
        </w:tabs>
        <w:spacing w:before="0" w:line="320" w:lineRule="exact"/>
        <w:ind w:firstLine="820"/>
      </w:pPr>
      <w:bookmarkStart w:id="4" w:name="bookmark3"/>
      <w:r>
        <w:t>Анализ дефицита (профицита) бюджета и источников финансирования дефицита бюджета.</w:t>
      </w:r>
      <w:bookmarkEnd w:id="4"/>
    </w:p>
    <w:p w:rsidR="00A8000D" w:rsidRDefault="00A8000D" w:rsidP="00A8000D">
      <w:pPr>
        <w:pStyle w:val="20"/>
        <w:shd w:val="clear" w:color="auto" w:fill="auto"/>
        <w:tabs>
          <w:tab w:val="left" w:pos="5566"/>
        </w:tabs>
        <w:spacing w:before="0"/>
        <w:ind w:firstLine="820"/>
      </w:pPr>
      <w:r>
        <w:t xml:space="preserve">Первоначально бюджет </w:t>
      </w:r>
      <w:proofErr w:type="spellStart"/>
      <w:r>
        <w:t>Старосельского</w:t>
      </w:r>
      <w:proofErr w:type="spellEnd"/>
      <w:r>
        <w:t xml:space="preserve"> сельского поселения утвержден с прогнозируемым дефицитом - 2,5 тыс. рублей. Решениями </w:t>
      </w:r>
      <w:proofErr w:type="spellStart"/>
      <w:r>
        <w:t>Старосельского</w:t>
      </w:r>
      <w:proofErr w:type="spellEnd"/>
      <w:r>
        <w:t xml:space="preserve"> сельского Совета народных депутатов в течение 2016 года в бюджет сельского поселения 3 раза вносились изменения. В окончательной редакции бюджет поселения утвержден с дефицитом -</w:t>
      </w:r>
      <w:r>
        <w:tab/>
        <w:t>3,5 тыс. рублей. Источником</w:t>
      </w:r>
    </w:p>
    <w:p w:rsidR="00A8000D" w:rsidRDefault="00A8000D" w:rsidP="00A8000D">
      <w:pPr>
        <w:pStyle w:val="20"/>
        <w:shd w:val="clear" w:color="auto" w:fill="auto"/>
        <w:spacing w:before="0" w:after="60"/>
        <w:ind w:firstLine="0"/>
      </w:pPr>
      <w:proofErr w:type="gramStart"/>
      <w:r>
        <w:t>финансирования</w:t>
      </w:r>
      <w:proofErr w:type="gramEnd"/>
      <w:r>
        <w:t xml:space="preserve"> которого являлись остатки средств на счете бюджета. Согласно отчету об исполнении бюджета поселения бюджет поселения исполнен с дефицитом 0,5 тыс. рублей.</w:t>
      </w:r>
    </w:p>
    <w:p w:rsidR="00A8000D" w:rsidRDefault="00A8000D" w:rsidP="00A8000D">
      <w:pPr>
        <w:pStyle w:val="10"/>
        <w:keepNext/>
        <w:keepLines/>
        <w:numPr>
          <w:ilvl w:val="0"/>
          <w:numId w:val="5"/>
        </w:numPr>
        <w:shd w:val="clear" w:color="auto" w:fill="auto"/>
        <w:tabs>
          <w:tab w:val="left" w:pos="1587"/>
        </w:tabs>
        <w:spacing w:before="0"/>
        <w:ind w:firstLine="820"/>
      </w:pPr>
      <w:bookmarkStart w:id="5" w:name="bookmark4"/>
      <w:r>
        <w:t>Состояние внутреннего долга муниципального образования.</w:t>
      </w:r>
      <w:bookmarkEnd w:id="5"/>
    </w:p>
    <w:p w:rsidR="00A8000D" w:rsidRDefault="00A8000D" w:rsidP="00A8000D">
      <w:pPr>
        <w:pStyle w:val="20"/>
        <w:shd w:val="clear" w:color="auto" w:fill="auto"/>
        <w:spacing w:before="0"/>
        <w:ind w:firstLine="820"/>
        <w:sectPr w:rsidR="00A8000D">
          <w:pgSz w:w="12362" w:h="17089"/>
          <w:pgMar w:top="997" w:right="915" w:bottom="997" w:left="1530" w:header="0" w:footer="3" w:gutter="0"/>
          <w:cols w:space="720"/>
          <w:noEndnote/>
          <w:docGrid w:linePitch="360"/>
        </w:sectPr>
      </w:pPr>
      <w:r>
        <w:t xml:space="preserve">Пунктом 1 Решения </w:t>
      </w:r>
      <w:proofErr w:type="spellStart"/>
      <w:r>
        <w:t>Старосельского</w:t>
      </w:r>
      <w:proofErr w:type="spellEnd"/>
      <w:r>
        <w:t xml:space="preserve"> сельского Совета народных депутатов от 24.12.2015 № 3-52 «О бюджете муниципального образования</w:t>
      </w:r>
    </w:p>
    <w:p w:rsidR="00A8000D" w:rsidRDefault="00A8000D" w:rsidP="00A8000D">
      <w:pPr>
        <w:pStyle w:val="20"/>
        <w:shd w:val="clear" w:color="auto" w:fill="auto"/>
        <w:spacing w:before="0" w:after="60" w:line="320" w:lineRule="exact"/>
        <w:ind w:firstLine="0"/>
      </w:pPr>
      <w:r>
        <w:lastRenderedPageBreak/>
        <w:t>«</w:t>
      </w:r>
      <w:proofErr w:type="spellStart"/>
      <w:r>
        <w:t>Старосельское</w:t>
      </w:r>
      <w:proofErr w:type="spellEnd"/>
      <w:r>
        <w:t xml:space="preserve"> сельское поселение» на 2016 год» показатель верхнего предела муниципального внутреннего долга на 1 января 2017 года утвержден с нулевым значением. Согласно данным отчетности указанный показатель выполнен, внутренний долг отсутствует.</w:t>
      </w:r>
    </w:p>
    <w:p w:rsidR="00A8000D" w:rsidRDefault="00A8000D" w:rsidP="00A8000D">
      <w:pPr>
        <w:pStyle w:val="30"/>
        <w:numPr>
          <w:ilvl w:val="1"/>
          <w:numId w:val="1"/>
        </w:numPr>
        <w:shd w:val="clear" w:color="auto" w:fill="auto"/>
        <w:tabs>
          <w:tab w:val="left" w:pos="1350"/>
        </w:tabs>
        <w:spacing w:after="0" w:line="320" w:lineRule="exact"/>
        <w:ind w:firstLine="780"/>
        <w:jc w:val="both"/>
      </w:pPr>
      <w:r>
        <w:t>Определить полноту бюджетной отчетности, ее соответствие требованиям нормативных правовых актов.</w:t>
      </w:r>
    </w:p>
    <w:p w:rsidR="006E283A" w:rsidRDefault="006E283A" w:rsidP="00A8000D">
      <w:pPr>
        <w:pStyle w:val="30"/>
        <w:shd w:val="clear" w:color="auto" w:fill="auto"/>
        <w:spacing w:after="0" w:line="317" w:lineRule="exact"/>
        <w:ind w:firstLine="780"/>
        <w:jc w:val="both"/>
        <w:rPr>
          <w:rStyle w:val="314pt0"/>
        </w:rPr>
      </w:pPr>
    </w:p>
    <w:p w:rsidR="00A8000D" w:rsidRDefault="00A8000D" w:rsidP="00A8000D">
      <w:pPr>
        <w:pStyle w:val="30"/>
        <w:shd w:val="clear" w:color="auto" w:fill="auto"/>
        <w:spacing w:after="0" w:line="317" w:lineRule="exact"/>
        <w:ind w:firstLine="780"/>
        <w:jc w:val="both"/>
      </w:pPr>
      <w:proofErr w:type="gramStart"/>
      <w:r>
        <w:rPr>
          <w:rStyle w:val="314pt0"/>
        </w:rPr>
        <w:t xml:space="preserve">Представленный к внешней проверке </w:t>
      </w:r>
      <w:r>
        <w:t xml:space="preserve">годовой отчет </w:t>
      </w:r>
      <w:proofErr w:type="spellStart"/>
      <w:r>
        <w:t>Старосельского</w:t>
      </w:r>
      <w:proofErr w:type="spellEnd"/>
      <w:r>
        <w:t xml:space="preserve"> сельского поселения за 2016 год не в полной мере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191н (далее - Инструкция № 191н, а именно:</w:t>
      </w:r>
      <w:proofErr w:type="gramEnd"/>
    </w:p>
    <w:p w:rsidR="00A8000D" w:rsidRDefault="00A8000D" w:rsidP="00A8000D">
      <w:pPr>
        <w:pStyle w:val="30"/>
        <w:shd w:val="clear" w:color="auto" w:fill="auto"/>
        <w:spacing w:after="303" w:line="317" w:lineRule="exact"/>
        <w:ind w:firstLine="780"/>
        <w:jc w:val="both"/>
      </w:pPr>
      <w:proofErr w:type="gramStart"/>
      <w:r>
        <w:t>в нарушении пункта 68 Инструкции 191н отсутствует отчет о бюджетных обязательствах (ф. 0503128) , который составляется главным распорядителем, распорядителем, получателем бюджетных средств, главным администратором, администратором, осуществляющим отдельные полномочия главного администратора, администратором источников финансирования дефицита бюджета, на основании данных о принятии и исполнении получателями бюджетных средств, администраторами источников финансирования дефицита бюджета бюджетных обязательств в рамках осуществляемой ими бюджетной деятельности;</w:t>
      </w:r>
      <w:proofErr w:type="gramEnd"/>
    </w:p>
    <w:p w:rsidR="00C64D13" w:rsidRDefault="00A8000D" w:rsidP="00A8000D">
      <w:pPr>
        <w:pStyle w:val="30"/>
        <w:shd w:val="clear" w:color="auto" w:fill="auto"/>
        <w:spacing w:after="0" w:line="313" w:lineRule="exact"/>
        <w:ind w:firstLine="780"/>
        <w:jc w:val="both"/>
      </w:pPr>
      <w:r>
        <w:t xml:space="preserve">в нарушение пункта 152 Инструкции № 191н пояснительная записка (ф. 0503160) не содержит полного анализа исполнения бюджета и бюджетной отчетности, не отражена информация о причине непредставления таких форм как: сведения о результатах деятельности» (ф. 0503162); </w:t>
      </w:r>
    </w:p>
    <w:p w:rsidR="006E283A" w:rsidRDefault="00A8000D" w:rsidP="00A8000D">
      <w:pPr>
        <w:pStyle w:val="30"/>
        <w:shd w:val="clear" w:color="auto" w:fill="auto"/>
        <w:spacing w:after="0" w:line="313" w:lineRule="exact"/>
        <w:ind w:firstLine="780"/>
        <w:jc w:val="both"/>
      </w:pPr>
      <w:r>
        <w:t xml:space="preserve">сведения о принятых и неисполненных обязательствах получателя бюджетных средств (ф. 0503175), </w:t>
      </w:r>
    </w:p>
    <w:p w:rsidR="006E283A" w:rsidRDefault="00A8000D" w:rsidP="00A8000D">
      <w:pPr>
        <w:pStyle w:val="30"/>
        <w:shd w:val="clear" w:color="auto" w:fill="auto"/>
        <w:spacing w:after="0" w:line="313" w:lineRule="exact"/>
        <w:ind w:firstLine="780"/>
        <w:jc w:val="both"/>
      </w:pPr>
      <w:r>
        <w:t xml:space="preserve">сведения об остатках денежных средств на счетах получателя бюджетных средств (ф. 0503178), </w:t>
      </w:r>
    </w:p>
    <w:p w:rsidR="00A8000D" w:rsidRDefault="00A8000D" w:rsidP="00A8000D">
      <w:pPr>
        <w:pStyle w:val="30"/>
        <w:shd w:val="clear" w:color="auto" w:fill="auto"/>
        <w:spacing w:after="0" w:line="313" w:lineRule="exact"/>
        <w:ind w:firstLine="780"/>
        <w:jc w:val="both"/>
      </w:pPr>
      <w:r>
        <w:t>сведения об исполнении судебных решений по денежным обязательствам бюджета (ф. 0503296);</w:t>
      </w:r>
    </w:p>
    <w:p w:rsidR="00A8000D" w:rsidRDefault="00A8000D" w:rsidP="00A8000D">
      <w:pPr>
        <w:pStyle w:val="30"/>
        <w:shd w:val="clear" w:color="auto" w:fill="auto"/>
        <w:spacing w:after="0" w:line="313" w:lineRule="exact"/>
        <w:ind w:firstLine="620"/>
        <w:jc w:val="both"/>
      </w:pPr>
      <w:r>
        <w:t>в нарушение пункта 153 Инструкции № 191н отсутствует таблица 1 к пояснительной записке «Сведений об основных направлениях деятельности»;</w:t>
      </w:r>
    </w:p>
    <w:p w:rsidR="00A8000D" w:rsidRDefault="00A8000D" w:rsidP="006E283A">
      <w:pPr>
        <w:pStyle w:val="30"/>
        <w:shd w:val="clear" w:color="auto" w:fill="auto"/>
        <w:tabs>
          <w:tab w:val="left" w:pos="5692"/>
        </w:tabs>
        <w:spacing w:after="0" w:line="313" w:lineRule="exact"/>
        <w:ind w:firstLine="620"/>
        <w:jc w:val="both"/>
      </w:pPr>
      <w:r>
        <w:t>в нарушение пункта 154 Инструкции № 191н отсутствует таблица 2 к пояснительной записке «Сведений</w:t>
      </w:r>
      <w:r w:rsidR="00C64D13">
        <w:t xml:space="preserve"> </w:t>
      </w:r>
      <w:r>
        <w:t>о мерах по повышению</w:t>
      </w:r>
      <w:r w:rsidR="006E283A">
        <w:t xml:space="preserve"> </w:t>
      </w:r>
      <w:r>
        <w:t>эффективности расходования бюджетных средств»: не содержит перечень конкретных мер по повышению эффективности расходования бюджетных средств и их исполнение;</w:t>
      </w:r>
    </w:p>
    <w:p w:rsidR="006E283A" w:rsidRDefault="006E283A" w:rsidP="00A8000D">
      <w:pPr>
        <w:rPr>
          <w:rFonts w:ascii="Times New Roman" w:hAnsi="Times New Roman" w:cs="Times New Roman"/>
          <w:b/>
          <w:sz w:val="28"/>
          <w:szCs w:val="28"/>
        </w:rPr>
      </w:pPr>
    </w:p>
    <w:p w:rsidR="00A8000D" w:rsidRDefault="00A8000D" w:rsidP="00A8000D">
      <w:pPr>
        <w:rPr>
          <w:rFonts w:ascii="Times New Roman" w:hAnsi="Times New Roman" w:cs="Times New Roman"/>
          <w:b/>
          <w:sz w:val="28"/>
          <w:szCs w:val="28"/>
        </w:rPr>
      </w:pPr>
      <w:r w:rsidRPr="006E283A">
        <w:rPr>
          <w:rFonts w:ascii="Times New Roman" w:hAnsi="Times New Roman" w:cs="Times New Roman"/>
          <w:b/>
          <w:sz w:val="28"/>
          <w:szCs w:val="28"/>
        </w:rPr>
        <w:t>в нарушение пункта 155 Инструкции № 191н отсутствует таблица 3 к пояснительной записке «Сведений об исполнении текстовых статей решения о бюджете»;</w:t>
      </w:r>
    </w:p>
    <w:p w:rsidR="006E283A" w:rsidRPr="006E283A" w:rsidRDefault="006E283A" w:rsidP="00A8000D">
      <w:pPr>
        <w:rPr>
          <w:rFonts w:ascii="Times New Roman" w:hAnsi="Times New Roman" w:cs="Times New Roman"/>
          <w:b/>
          <w:sz w:val="28"/>
          <w:szCs w:val="28"/>
        </w:rPr>
      </w:pPr>
    </w:p>
    <w:p w:rsidR="00A8000D" w:rsidRDefault="00A8000D" w:rsidP="006E283A">
      <w:pPr>
        <w:pStyle w:val="30"/>
        <w:shd w:val="clear" w:color="auto" w:fill="auto"/>
        <w:tabs>
          <w:tab w:val="left" w:pos="7420"/>
        </w:tabs>
        <w:spacing w:after="0" w:line="317" w:lineRule="exact"/>
        <w:ind w:firstLine="800"/>
        <w:jc w:val="both"/>
      </w:pPr>
      <w:r>
        <w:lastRenderedPageBreak/>
        <w:t>в нарушение пункта 156 Инструкции №</w:t>
      </w:r>
      <w:r w:rsidR="006E283A">
        <w:t xml:space="preserve"> </w:t>
      </w:r>
      <w:r>
        <w:t>191н отсутствует</w:t>
      </w:r>
      <w:r w:rsidR="006E283A">
        <w:t xml:space="preserve"> </w:t>
      </w:r>
      <w:r>
        <w:t>таблица</w:t>
      </w:r>
      <w:r>
        <w:tab/>
        <w:t>4</w:t>
      </w:r>
    </w:p>
    <w:p w:rsidR="00A8000D" w:rsidRDefault="00A8000D" w:rsidP="00A8000D">
      <w:pPr>
        <w:pStyle w:val="30"/>
        <w:shd w:val="clear" w:color="auto" w:fill="auto"/>
        <w:spacing w:after="0" w:line="317" w:lineRule="exact"/>
        <w:jc w:val="both"/>
      </w:pPr>
      <w:r>
        <w:t>к пояснительной записке «Сведения об особенностях ведения бюджетного учета»;</w:t>
      </w:r>
    </w:p>
    <w:p w:rsidR="00A8000D" w:rsidRDefault="00A8000D" w:rsidP="006E283A">
      <w:pPr>
        <w:pStyle w:val="30"/>
        <w:shd w:val="clear" w:color="auto" w:fill="auto"/>
        <w:tabs>
          <w:tab w:val="left" w:pos="0"/>
        </w:tabs>
        <w:spacing w:after="0" w:line="317" w:lineRule="exact"/>
        <w:ind w:firstLine="142"/>
        <w:jc w:val="both"/>
      </w:pPr>
      <w:r>
        <w:t xml:space="preserve">в нарушение пункта 157 Инструкции отсутствует таблица 5 к пояснительной записке «Сведения о результатах мероприятий </w:t>
      </w:r>
      <w:proofErr w:type="spellStart"/>
      <w:r>
        <w:t>внутреннегогосударственного</w:t>
      </w:r>
      <w:proofErr w:type="spellEnd"/>
      <w:r>
        <w:t xml:space="preserve"> (муниципального) финансового</w:t>
      </w:r>
      <w:r w:rsidR="006E283A">
        <w:t xml:space="preserve"> </w:t>
      </w:r>
      <w:r>
        <w:t>контроля»: за соблюдением требований бюджетного законодательства, соблюдением финансовой дисциплины и эффективным использованием материальных и финансовых ресурсов, а также правильным ведением бюджетного учета и составлением отчетности субъектом бюджетной отчетности;</w:t>
      </w:r>
    </w:p>
    <w:p w:rsidR="00A8000D" w:rsidRDefault="00A8000D" w:rsidP="00A8000D">
      <w:pPr>
        <w:pStyle w:val="30"/>
        <w:shd w:val="clear" w:color="auto" w:fill="auto"/>
        <w:spacing w:after="0" w:line="317" w:lineRule="exact"/>
        <w:ind w:firstLine="800"/>
        <w:jc w:val="both"/>
      </w:pPr>
      <w:r>
        <w:t>в нарушение пункта 158 Инструкции отсутствует таблица 6 к пояснительной записке « Сведения о проведении инвентаризации»;</w:t>
      </w:r>
    </w:p>
    <w:p w:rsidR="00A8000D" w:rsidRDefault="00A8000D" w:rsidP="00A8000D">
      <w:pPr>
        <w:pStyle w:val="30"/>
        <w:shd w:val="clear" w:color="auto" w:fill="auto"/>
        <w:spacing w:after="63" w:line="317" w:lineRule="exact"/>
        <w:ind w:firstLine="800"/>
        <w:jc w:val="both"/>
      </w:pPr>
      <w:r>
        <w:t>в нарушение пункта 159 Инструкции отсутствует таблица 7 к пояснительной записке «Сведения о результатах внешнего государственного (муниципального) финансового контроля».</w:t>
      </w:r>
    </w:p>
    <w:p w:rsidR="00A8000D" w:rsidRDefault="00A8000D" w:rsidP="00A8000D">
      <w:pPr>
        <w:pStyle w:val="30"/>
        <w:numPr>
          <w:ilvl w:val="0"/>
          <w:numId w:val="12"/>
        </w:numPr>
        <w:shd w:val="clear" w:color="auto" w:fill="auto"/>
        <w:tabs>
          <w:tab w:val="left" w:pos="1601"/>
        </w:tabs>
        <w:spacing w:after="0" w:line="313" w:lineRule="exact"/>
        <w:ind w:firstLine="800"/>
        <w:jc w:val="both"/>
      </w:pPr>
      <w:r>
        <w:t>Анализ состояния дебиторской и кредиторской задолженности.</w:t>
      </w:r>
    </w:p>
    <w:p w:rsidR="00A8000D" w:rsidRDefault="00A8000D" w:rsidP="00A8000D">
      <w:pPr>
        <w:pStyle w:val="20"/>
        <w:shd w:val="clear" w:color="auto" w:fill="auto"/>
        <w:spacing w:before="0" w:line="313" w:lineRule="exact"/>
        <w:ind w:firstLine="800"/>
      </w:pPr>
      <w:r>
        <w:t>Согласно форме 0503169 «Сведения по дебиторской и кредиторской задолженности» дебиторская задолженность на начало года составляла 1,2 тыс. рублей, на конец отчетного периода увеличилась на 4,0 тыс. рублей и составила 5,2 тыс. рублей.</w:t>
      </w:r>
    </w:p>
    <w:p w:rsidR="00A8000D" w:rsidRDefault="00A8000D" w:rsidP="00A8000D">
      <w:pPr>
        <w:pStyle w:val="30"/>
        <w:shd w:val="clear" w:color="auto" w:fill="auto"/>
        <w:spacing w:after="0" w:line="313" w:lineRule="exact"/>
        <w:ind w:firstLine="800"/>
        <w:jc w:val="both"/>
      </w:pPr>
      <w:r>
        <w:t>Кредиторская задолженность на начало года составляла 337,4 тыс. рублей, на конец отчетного периода увеличилась на 228,1 тыс. рублей и составила 565,5 тыс. рублей, в том числе:</w:t>
      </w:r>
    </w:p>
    <w:p w:rsidR="00A8000D" w:rsidRPr="00825E26" w:rsidRDefault="00A8000D" w:rsidP="00A8000D">
      <w:pPr>
        <w:pStyle w:val="20"/>
        <w:shd w:val="clear" w:color="auto" w:fill="auto"/>
        <w:tabs>
          <w:tab w:val="left" w:pos="5505"/>
        </w:tabs>
        <w:spacing w:before="0" w:line="313" w:lineRule="exact"/>
        <w:ind w:firstLine="800"/>
      </w:pPr>
      <w:r>
        <w:t>-</w:t>
      </w:r>
      <w:r w:rsidRPr="00825E26">
        <w:t>ГУП «</w:t>
      </w:r>
      <w:proofErr w:type="spellStart"/>
      <w:r w:rsidRPr="00825E26">
        <w:t>Брянсккомунэнерго</w:t>
      </w:r>
      <w:proofErr w:type="spellEnd"/>
      <w:r w:rsidRPr="00825E26">
        <w:t>»</w:t>
      </w:r>
      <w:r w:rsidRPr="00825E26">
        <w:tab/>
        <w:t>-203,2 тыс. рублей;</w:t>
      </w:r>
    </w:p>
    <w:p w:rsidR="00A8000D" w:rsidRPr="00825E26" w:rsidRDefault="006E283A" w:rsidP="006E283A">
      <w:pPr>
        <w:pStyle w:val="20"/>
        <w:shd w:val="clear" w:color="auto" w:fill="auto"/>
        <w:tabs>
          <w:tab w:val="left" w:pos="1050"/>
          <w:tab w:val="left" w:pos="5505"/>
        </w:tabs>
        <w:spacing w:before="0" w:line="313" w:lineRule="exact"/>
        <w:ind w:left="800" w:firstLine="0"/>
      </w:pPr>
      <w:r>
        <w:t>-</w:t>
      </w:r>
      <w:r w:rsidR="00A8000D" w:rsidRPr="00825E26">
        <w:t>ООО «ТЭК _</w:t>
      </w:r>
      <w:proofErr w:type="spellStart"/>
      <w:r w:rsidR="00A8000D" w:rsidRPr="00825E26">
        <w:t>Энерго</w:t>
      </w:r>
      <w:proofErr w:type="spellEnd"/>
      <w:r w:rsidR="00A8000D" w:rsidRPr="00825E26">
        <w:t>»</w:t>
      </w:r>
      <w:r w:rsidR="00A8000D" w:rsidRPr="00825E26">
        <w:tab/>
        <w:t>-0,4 тыс. рублей;</w:t>
      </w:r>
    </w:p>
    <w:p w:rsidR="00A8000D" w:rsidRPr="00825E26" w:rsidRDefault="006E283A" w:rsidP="006E283A">
      <w:pPr>
        <w:pStyle w:val="20"/>
        <w:shd w:val="clear" w:color="auto" w:fill="auto"/>
        <w:tabs>
          <w:tab w:val="left" w:pos="1050"/>
          <w:tab w:val="left" w:pos="5505"/>
        </w:tabs>
        <w:spacing w:before="0" w:line="313" w:lineRule="exact"/>
        <w:ind w:left="800" w:firstLine="0"/>
      </w:pPr>
      <w:r>
        <w:t>-</w:t>
      </w:r>
      <w:r w:rsidR="00A8000D" w:rsidRPr="00825E26">
        <w:t>ООО «Тепломер»</w:t>
      </w:r>
      <w:r w:rsidR="00A8000D" w:rsidRPr="00825E26">
        <w:tab/>
        <w:t>-27,2 тыс. рублей;</w:t>
      </w:r>
    </w:p>
    <w:p w:rsidR="00A8000D" w:rsidRPr="00825E26" w:rsidRDefault="00A8000D" w:rsidP="00A8000D">
      <w:pPr>
        <w:rPr>
          <w:rFonts w:ascii="Times New Roman" w:hAnsi="Times New Roman" w:cs="Times New Roman"/>
          <w:sz w:val="28"/>
          <w:szCs w:val="28"/>
        </w:rPr>
      </w:pPr>
      <w:r w:rsidRPr="00825E26">
        <w:rPr>
          <w:rFonts w:ascii="Times New Roman" w:hAnsi="Times New Roman" w:cs="Times New Roman"/>
          <w:sz w:val="28"/>
          <w:szCs w:val="28"/>
        </w:rPr>
        <w:t xml:space="preserve">            </w:t>
      </w:r>
      <w:r w:rsidR="006E283A">
        <w:rPr>
          <w:rFonts w:ascii="Times New Roman" w:hAnsi="Times New Roman" w:cs="Times New Roman"/>
          <w:sz w:val="28"/>
          <w:szCs w:val="28"/>
        </w:rPr>
        <w:t>-</w:t>
      </w:r>
      <w:r w:rsidRPr="00825E26">
        <w:rPr>
          <w:rFonts w:ascii="Times New Roman" w:hAnsi="Times New Roman" w:cs="Times New Roman"/>
          <w:sz w:val="28"/>
          <w:szCs w:val="28"/>
        </w:rPr>
        <w:t>редакция газеты «</w:t>
      </w:r>
      <w:proofErr w:type="spellStart"/>
      <w:r w:rsidRPr="00825E26">
        <w:rPr>
          <w:rFonts w:ascii="Times New Roman" w:hAnsi="Times New Roman" w:cs="Times New Roman"/>
          <w:sz w:val="28"/>
          <w:szCs w:val="28"/>
        </w:rPr>
        <w:t>Унечская</w:t>
      </w:r>
      <w:proofErr w:type="spellEnd"/>
      <w:r w:rsidRPr="00825E26">
        <w:rPr>
          <w:rFonts w:ascii="Times New Roman" w:hAnsi="Times New Roman" w:cs="Times New Roman"/>
          <w:sz w:val="28"/>
          <w:szCs w:val="28"/>
        </w:rPr>
        <w:t xml:space="preserve"> газета» </w:t>
      </w:r>
      <w:r w:rsidR="0015528F">
        <w:rPr>
          <w:rFonts w:ascii="Times New Roman" w:hAnsi="Times New Roman" w:cs="Times New Roman"/>
          <w:sz w:val="28"/>
          <w:szCs w:val="28"/>
        </w:rPr>
        <w:t xml:space="preserve"> </w:t>
      </w:r>
      <w:r w:rsidR="006E283A">
        <w:rPr>
          <w:rFonts w:ascii="Times New Roman" w:hAnsi="Times New Roman" w:cs="Times New Roman"/>
          <w:sz w:val="28"/>
          <w:szCs w:val="28"/>
        </w:rPr>
        <w:t xml:space="preserve">   </w:t>
      </w:r>
      <w:r w:rsidRPr="00825E26">
        <w:rPr>
          <w:rFonts w:ascii="Times New Roman" w:hAnsi="Times New Roman" w:cs="Times New Roman"/>
          <w:sz w:val="28"/>
          <w:szCs w:val="28"/>
        </w:rPr>
        <w:t>-4,8 тыс. рублей</w:t>
      </w:r>
    </w:p>
    <w:p w:rsidR="00A8000D" w:rsidRPr="00825E26" w:rsidRDefault="006E283A" w:rsidP="006E283A">
      <w:pPr>
        <w:pStyle w:val="20"/>
        <w:shd w:val="clear" w:color="auto" w:fill="auto"/>
        <w:tabs>
          <w:tab w:val="left" w:pos="1050"/>
          <w:tab w:val="left" w:pos="5505"/>
        </w:tabs>
        <w:spacing w:before="0" w:line="313" w:lineRule="exact"/>
        <w:ind w:left="800" w:firstLine="0"/>
      </w:pPr>
      <w:r>
        <w:t>-</w:t>
      </w:r>
      <w:r w:rsidR="00A8000D" w:rsidRPr="00825E26">
        <w:t xml:space="preserve"> ИП </w:t>
      </w:r>
      <w:proofErr w:type="spellStart"/>
      <w:r w:rsidR="00A8000D" w:rsidRPr="00825E26">
        <w:t>Летяго</w:t>
      </w:r>
      <w:proofErr w:type="spellEnd"/>
      <w:r w:rsidR="00A8000D" w:rsidRPr="00825E26">
        <w:t xml:space="preserve"> С.Е</w:t>
      </w:r>
      <w:r w:rsidR="0015528F">
        <w:t>.</w:t>
      </w:r>
      <w:r w:rsidR="00A8000D" w:rsidRPr="00825E26">
        <w:t xml:space="preserve">         </w:t>
      </w:r>
      <w:r w:rsidR="00825E26">
        <w:t xml:space="preserve">              </w:t>
      </w:r>
      <w:r w:rsidR="00A8000D" w:rsidRPr="00825E26">
        <w:t xml:space="preserve">              - 6,3 тыс. рублей;</w:t>
      </w:r>
    </w:p>
    <w:p w:rsidR="00A8000D" w:rsidRPr="00825E26" w:rsidRDefault="006E283A" w:rsidP="0015528F">
      <w:pPr>
        <w:pStyle w:val="20"/>
        <w:shd w:val="clear" w:color="auto" w:fill="auto"/>
        <w:spacing w:before="0" w:line="313" w:lineRule="exact"/>
        <w:ind w:left="800" w:firstLine="0"/>
      </w:pPr>
      <w:r>
        <w:t>-</w:t>
      </w:r>
      <w:r w:rsidR="00A8000D" w:rsidRPr="00825E26">
        <w:t>АО «</w:t>
      </w:r>
      <w:proofErr w:type="spellStart"/>
      <w:r w:rsidR="00A8000D" w:rsidRPr="00825E26">
        <w:t>Унечаводоканал</w:t>
      </w:r>
      <w:proofErr w:type="spellEnd"/>
      <w:r w:rsidR="00A8000D" w:rsidRPr="00825E26">
        <w:t xml:space="preserve">»                   </w:t>
      </w:r>
      <w:r w:rsidR="0015528F">
        <w:t xml:space="preserve">    </w:t>
      </w:r>
      <w:r>
        <w:t xml:space="preserve">   </w:t>
      </w:r>
      <w:r w:rsidR="00A8000D" w:rsidRPr="00825E26">
        <w:t xml:space="preserve"> - 0,03 тыс. рублей;</w:t>
      </w:r>
    </w:p>
    <w:p w:rsidR="00A8000D" w:rsidRPr="00825E26" w:rsidRDefault="006E283A" w:rsidP="006E283A">
      <w:pPr>
        <w:pStyle w:val="20"/>
        <w:shd w:val="clear" w:color="auto" w:fill="auto"/>
        <w:spacing w:before="0" w:line="313" w:lineRule="exact"/>
        <w:ind w:left="800" w:firstLine="0"/>
      </w:pPr>
      <w:r>
        <w:t>-</w:t>
      </w:r>
      <w:r w:rsidR="00A8000D" w:rsidRPr="00825E26">
        <w:t xml:space="preserve">МУП ЖКО                                         </w:t>
      </w:r>
      <w:r>
        <w:t xml:space="preserve">     </w:t>
      </w:r>
      <w:r w:rsidR="00A8000D" w:rsidRPr="00825E26">
        <w:t>-273,0 тыс. руб.;</w:t>
      </w:r>
    </w:p>
    <w:p w:rsidR="00A8000D" w:rsidRPr="00825E26" w:rsidRDefault="006E283A" w:rsidP="006E283A">
      <w:pPr>
        <w:pStyle w:val="20"/>
        <w:shd w:val="clear" w:color="auto" w:fill="auto"/>
        <w:spacing w:before="0" w:line="313" w:lineRule="exact"/>
        <w:ind w:left="800" w:firstLine="0"/>
      </w:pPr>
      <w:r>
        <w:t>-</w:t>
      </w:r>
      <w:r w:rsidR="00825E26">
        <w:t>п</w:t>
      </w:r>
      <w:r w:rsidR="00825E26" w:rsidRPr="00825E26">
        <w:t>енсии муниципальным служащим</w:t>
      </w:r>
      <w:r>
        <w:t xml:space="preserve">      </w:t>
      </w:r>
      <w:r w:rsidR="00825E26" w:rsidRPr="00825E26">
        <w:t>-46,7 тыс. руб.;</w:t>
      </w:r>
    </w:p>
    <w:p w:rsidR="006E283A" w:rsidRDefault="00825E26" w:rsidP="00A8000D">
      <w:pPr>
        <w:rPr>
          <w:rFonts w:ascii="Times New Roman" w:hAnsi="Times New Roman" w:cs="Times New Roman"/>
          <w:sz w:val="28"/>
          <w:szCs w:val="28"/>
        </w:rPr>
      </w:pPr>
      <w:r w:rsidRPr="00825E26">
        <w:rPr>
          <w:rFonts w:ascii="Times New Roman" w:hAnsi="Times New Roman" w:cs="Times New Roman"/>
          <w:sz w:val="28"/>
          <w:szCs w:val="28"/>
        </w:rPr>
        <w:t xml:space="preserve">            </w:t>
      </w:r>
      <w:r w:rsidR="006E283A">
        <w:rPr>
          <w:rFonts w:ascii="Times New Roman" w:hAnsi="Times New Roman" w:cs="Times New Roman"/>
          <w:sz w:val="28"/>
          <w:szCs w:val="28"/>
        </w:rPr>
        <w:t>-</w:t>
      </w:r>
      <w:r w:rsidRPr="00825E26">
        <w:rPr>
          <w:rFonts w:ascii="Times New Roman" w:hAnsi="Times New Roman" w:cs="Times New Roman"/>
          <w:sz w:val="28"/>
          <w:szCs w:val="28"/>
        </w:rPr>
        <w:t xml:space="preserve">расчеты с работниками </w:t>
      </w:r>
    </w:p>
    <w:p w:rsidR="00A8000D" w:rsidRDefault="006E283A" w:rsidP="00A8000D">
      <w:pPr>
        <w:rPr>
          <w:rFonts w:ascii="Times New Roman" w:hAnsi="Times New Roman" w:cs="Times New Roman"/>
          <w:sz w:val="28"/>
          <w:szCs w:val="28"/>
        </w:rPr>
      </w:pPr>
      <w:r>
        <w:rPr>
          <w:rFonts w:ascii="Times New Roman" w:hAnsi="Times New Roman" w:cs="Times New Roman"/>
          <w:sz w:val="28"/>
          <w:szCs w:val="28"/>
        </w:rPr>
        <w:t xml:space="preserve">              </w:t>
      </w:r>
      <w:r w:rsidR="00825E26" w:rsidRPr="00825E26">
        <w:rPr>
          <w:rFonts w:ascii="Times New Roman" w:hAnsi="Times New Roman" w:cs="Times New Roman"/>
          <w:sz w:val="28"/>
          <w:szCs w:val="28"/>
        </w:rPr>
        <w:t>по авансовым отчетам</w:t>
      </w:r>
      <w:r>
        <w:rPr>
          <w:rFonts w:ascii="Times New Roman" w:hAnsi="Times New Roman" w:cs="Times New Roman"/>
          <w:sz w:val="28"/>
          <w:szCs w:val="28"/>
        </w:rPr>
        <w:t xml:space="preserve">                           </w:t>
      </w:r>
      <w:r w:rsidR="00825E26" w:rsidRPr="00825E26">
        <w:rPr>
          <w:rFonts w:ascii="Times New Roman" w:hAnsi="Times New Roman" w:cs="Times New Roman"/>
          <w:sz w:val="28"/>
          <w:szCs w:val="28"/>
        </w:rPr>
        <w:t>- 4,0 тыс. руб.</w:t>
      </w:r>
    </w:p>
    <w:p w:rsidR="006E283A" w:rsidRDefault="006E283A" w:rsidP="00A8000D">
      <w:pPr>
        <w:rPr>
          <w:rFonts w:ascii="Times New Roman" w:hAnsi="Times New Roman" w:cs="Times New Roman"/>
          <w:sz w:val="28"/>
          <w:szCs w:val="28"/>
        </w:rPr>
      </w:pPr>
    </w:p>
    <w:p w:rsidR="006E283A" w:rsidRDefault="006E283A" w:rsidP="00A8000D">
      <w:pPr>
        <w:rPr>
          <w:rFonts w:ascii="Times New Roman" w:hAnsi="Times New Roman" w:cs="Times New Roman"/>
          <w:sz w:val="28"/>
          <w:szCs w:val="28"/>
        </w:rPr>
      </w:pPr>
    </w:p>
    <w:p w:rsidR="0015528F" w:rsidRDefault="0015528F" w:rsidP="00A8000D">
      <w:pPr>
        <w:rPr>
          <w:rFonts w:ascii="Times New Roman" w:hAnsi="Times New Roman" w:cs="Times New Roman"/>
          <w:sz w:val="28"/>
          <w:szCs w:val="28"/>
        </w:rPr>
      </w:pPr>
    </w:p>
    <w:p w:rsidR="00782D57" w:rsidRDefault="00782D57" w:rsidP="0015528F">
      <w:pPr>
        <w:pStyle w:val="30"/>
        <w:numPr>
          <w:ilvl w:val="2"/>
          <w:numId w:val="19"/>
        </w:numPr>
        <w:shd w:val="clear" w:color="auto" w:fill="auto"/>
        <w:spacing w:after="0" w:line="313" w:lineRule="exact"/>
        <w:jc w:val="both"/>
      </w:pPr>
      <w:r>
        <w:t>Соответствие структуры и бюджетной классификации, параметрам, которые применялись при утверждении бюджета на отчетный финансовый год.</w:t>
      </w:r>
    </w:p>
    <w:p w:rsidR="006E283A" w:rsidRDefault="006E283A" w:rsidP="006E283A">
      <w:pPr>
        <w:pStyle w:val="30"/>
        <w:shd w:val="clear" w:color="auto" w:fill="auto"/>
        <w:spacing w:after="0" w:line="313" w:lineRule="exact"/>
        <w:jc w:val="both"/>
      </w:pPr>
    </w:p>
    <w:p w:rsidR="006E283A" w:rsidRDefault="00782D57" w:rsidP="00782D57">
      <w:pPr>
        <w:pStyle w:val="20"/>
        <w:shd w:val="clear" w:color="auto" w:fill="auto"/>
        <w:spacing w:before="0"/>
        <w:ind w:firstLine="0"/>
      </w:pPr>
      <w:r>
        <w:t xml:space="preserve">Отчет об исполнении бюджета </w:t>
      </w:r>
      <w:proofErr w:type="spellStart"/>
      <w:r>
        <w:t>Старосельского</w:t>
      </w:r>
      <w:proofErr w:type="spellEnd"/>
      <w:r>
        <w:t xml:space="preserve"> сельского поселения сформирован в соответствии со структурой и параметрами, применяемыми при утверждении бюджета на 2016 год. Отчет содержит решение об утверждении отчета, состоящее из 4 пунктов и 6 следующих приложений</w:t>
      </w:r>
      <w:r>
        <w:rPr>
          <w:rFonts w:asciiTheme="minorHAnsi" w:hAnsiTheme="minorHAnsi"/>
        </w:rPr>
        <w:t xml:space="preserve"> </w:t>
      </w:r>
      <w:proofErr w:type="gramStart"/>
      <w:r>
        <w:t>к</w:t>
      </w:r>
      <w:proofErr w:type="gramEnd"/>
      <w:r>
        <w:t xml:space="preserve"> </w:t>
      </w:r>
    </w:p>
    <w:p w:rsidR="006E283A" w:rsidRDefault="006E283A" w:rsidP="00782D57">
      <w:pPr>
        <w:pStyle w:val="20"/>
        <w:shd w:val="clear" w:color="auto" w:fill="auto"/>
        <w:spacing w:before="0"/>
        <w:ind w:firstLine="0"/>
      </w:pPr>
    </w:p>
    <w:p w:rsidR="00782D57" w:rsidRDefault="00782D57" w:rsidP="00782D57">
      <w:pPr>
        <w:pStyle w:val="20"/>
        <w:shd w:val="clear" w:color="auto" w:fill="auto"/>
        <w:spacing w:before="0"/>
        <w:ind w:firstLine="0"/>
      </w:pPr>
      <w:r>
        <w:lastRenderedPageBreak/>
        <w:t>решению:</w:t>
      </w:r>
    </w:p>
    <w:p w:rsidR="00782D57" w:rsidRDefault="00782D57" w:rsidP="00782D57">
      <w:pPr>
        <w:pStyle w:val="20"/>
        <w:numPr>
          <w:ilvl w:val="0"/>
          <w:numId w:val="15"/>
        </w:numPr>
        <w:shd w:val="clear" w:color="auto" w:fill="auto"/>
        <w:tabs>
          <w:tab w:val="left" w:pos="1088"/>
        </w:tabs>
        <w:spacing w:before="0"/>
        <w:ind w:firstLine="780"/>
      </w:pPr>
      <w:r>
        <w:t>Доходы бюджета поселения за 2016 год по кодам классификации доходов.</w:t>
      </w:r>
    </w:p>
    <w:p w:rsidR="00782D57" w:rsidRDefault="00782D57" w:rsidP="00782D57">
      <w:pPr>
        <w:pStyle w:val="20"/>
        <w:numPr>
          <w:ilvl w:val="0"/>
          <w:numId w:val="15"/>
        </w:numPr>
        <w:shd w:val="clear" w:color="auto" w:fill="auto"/>
        <w:tabs>
          <w:tab w:val="left" w:pos="1096"/>
        </w:tabs>
        <w:spacing w:before="0"/>
        <w:ind w:left="1120"/>
      </w:pPr>
      <w:r>
        <w:t>Доходы бюджета поселения за 2016 год по кодам видов доходов, подвидов доходов, классификации операций сектора государственного управления, относящихся к доходам бюджета.</w:t>
      </w:r>
    </w:p>
    <w:p w:rsidR="00782D57" w:rsidRDefault="00782D57" w:rsidP="00782D57">
      <w:pPr>
        <w:pStyle w:val="20"/>
        <w:numPr>
          <w:ilvl w:val="0"/>
          <w:numId w:val="15"/>
        </w:numPr>
        <w:shd w:val="clear" w:color="auto" w:fill="auto"/>
        <w:tabs>
          <w:tab w:val="left" w:pos="1088"/>
        </w:tabs>
        <w:spacing w:before="0"/>
        <w:ind w:firstLine="780"/>
      </w:pPr>
      <w:r>
        <w:t>Расходы бюджета поселения за 2016 год по ведомственной структуре расходов бюджета.</w:t>
      </w:r>
    </w:p>
    <w:p w:rsidR="00782D57" w:rsidRDefault="00782D57" w:rsidP="00782D57">
      <w:pPr>
        <w:pStyle w:val="20"/>
        <w:numPr>
          <w:ilvl w:val="0"/>
          <w:numId w:val="15"/>
        </w:numPr>
        <w:shd w:val="clear" w:color="auto" w:fill="auto"/>
        <w:tabs>
          <w:tab w:val="left" w:pos="1088"/>
        </w:tabs>
        <w:spacing w:before="0"/>
        <w:ind w:firstLine="780"/>
      </w:pPr>
      <w:r>
        <w:t>Расходы бюджета поселения за 2016 год по разделам и подразделам классификации расходов бюджетов.</w:t>
      </w:r>
    </w:p>
    <w:p w:rsidR="00782D57" w:rsidRDefault="00782D57" w:rsidP="00782D57">
      <w:pPr>
        <w:pStyle w:val="20"/>
        <w:numPr>
          <w:ilvl w:val="0"/>
          <w:numId w:val="15"/>
        </w:numPr>
        <w:shd w:val="clear" w:color="auto" w:fill="auto"/>
        <w:tabs>
          <w:tab w:val="left" w:pos="1088"/>
        </w:tabs>
        <w:spacing w:before="0"/>
        <w:ind w:firstLine="780"/>
      </w:pPr>
      <w:r>
        <w:t xml:space="preserve">Источники финансирования дефицита бюджета поселения за 2016 год по кодам </w:t>
      </w:r>
      <w:proofErr w:type="gramStart"/>
      <w:r>
        <w:t>классификации источников финансирования дефицитов бюджетов</w:t>
      </w:r>
      <w:proofErr w:type="gramEnd"/>
      <w:r>
        <w:t>.</w:t>
      </w:r>
    </w:p>
    <w:p w:rsidR="00782D57" w:rsidRDefault="00782D57" w:rsidP="00782D57">
      <w:pPr>
        <w:pStyle w:val="20"/>
        <w:numPr>
          <w:ilvl w:val="0"/>
          <w:numId w:val="15"/>
        </w:numPr>
        <w:shd w:val="clear" w:color="auto" w:fill="auto"/>
        <w:tabs>
          <w:tab w:val="left" w:pos="1088"/>
        </w:tabs>
        <w:spacing w:before="0"/>
        <w:ind w:firstLine="780"/>
      </w:pPr>
      <w:r>
        <w:t>Источники финансирования дефицита бюджета поселения за 2016 год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782D57" w:rsidRDefault="00782D57" w:rsidP="00782D57">
      <w:pPr>
        <w:pStyle w:val="30"/>
        <w:shd w:val="clear" w:color="auto" w:fill="auto"/>
        <w:spacing w:after="57" w:line="317" w:lineRule="exact"/>
        <w:ind w:firstLine="780"/>
        <w:jc w:val="both"/>
      </w:pPr>
      <w:r>
        <w:t xml:space="preserve">Проверкой соответствия структуры и бюджетной классификации, параметрам, которые применялись при утверждении бюджета на отчетный финансовый год установлено нарушение ст. 264.6. </w:t>
      </w:r>
      <w:proofErr w:type="spellStart"/>
      <w:proofErr w:type="gramStart"/>
      <w:r>
        <w:t>БкРФ</w:t>
      </w:r>
      <w:proofErr w:type="spellEnd"/>
      <w:r>
        <w:t xml:space="preserve"> в части утверждения решением об исполнении бюджета за отчетный финансовый год следующих приложений, утратившим силу с 1 января 2016 года согласно Федеральному закону от 22.10.2014 г.№311- ФЗ приложения №2 «Доходы бюджета поселения за 2016 год по кодам видов доходов, подвидов доходов, классификации операций сектора государственного управления, относящихся к доходам бюджета», №6 «Источники финансирования дефицита бюджета муниципального образования «</w:t>
      </w:r>
      <w:proofErr w:type="spellStart"/>
      <w:r>
        <w:t>Старосельское</w:t>
      </w:r>
      <w:proofErr w:type="spellEnd"/>
      <w:proofErr w:type="gramEnd"/>
      <w:r>
        <w:t xml:space="preserve"> сельское поселение» за 2016 год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782D57" w:rsidRDefault="00782D57" w:rsidP="0015528F">
      <w:pPr>
        <w:pStyle w:val="10"/>
        <w:keepNext/>
        <w:keepLines/>
        <w:numPr>
          <w:ilvl w:val="1"/>
          <w:numId w:val="19"/>
        </w:numPr>
        <w:shd w:val="clear" w:color="auto" w:fill="auto"/>
        <w:tabs>
          <w:tab w:val="left" w:pos="1278"/>
        </w:tabs>
        <w:spacing w:before="0" w:after="66" w:line="320" w:lineRule="exact"/>
      </w:pPr>
      <w:bookmarkStart w:id="6" w:name="bookmark5"/>
      <w:r>
        <w:t>Определить соблюдения органами местного самоуправления мер, установленных пунктами 3 и 4 статьи 136 Бюджетного кодекса РФ.</w:t>
      </w:r>
      <w:bookmarkEnd w:id="6"/>
    </w:p>
    <w:p w:rsidR="00782D57" w:rsidRDefault="0015528F" w:rsidP="0015528F">
      <w:pPr>
        <w:pStyle w:val="30"/>
        <w:shd w:val="clear" w:color="auto" w:fill="auto"/>
        <w:tabs>
          <w:tab w:val="left" w:pos="1595"/>
        </w:tabs>
        <w:spacing w:after="0" w:line="313" w:lineRule="exact"/>
        <w:jc w:val="both"/>
      </w:pPr>
      <w:r>
        <w:t>7.3.1.</w:t>
      </w:r>
      <w:r w:rsidR="00782D57">
        <w:t xml:space="preserve">Соблюдение ограничений по превышению установленных высшим исполнительным органом государственной </w:t>
      </w:r>
      <w:proofErr w:type="gramStart"/>
      <w:r w:rsidR="00782D57">
        <w:t>власти субъекта Российской Федерации нормативов формирования расходов</w:t>
      </w:r>
      <w:proofErr w:type="gramEnd"/>
      <w:r w:rsidR="00782D57">
        <w:t xml:space="preserve">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782D57" w:rsidRDefault="00782D57" w:rsidP="00782D57">
      <w:pPr>
        <w:pStyle w:val="20"/>
        <w:shd w:val="clear" w:color="auto" w:fill="auto"/>
        <w:tabs>
          <w:tab w:val="left" w:pos="8624"/>
        </w:tabs>
        <w:spacing w:before="0" w:line="313" w:lineRule="exact"/>
        <w:ind w:firstLine="780"/>
      </w:pPr>
      <w:proofErr w:type="gramStart"/>
      <w:r>
        <w:t xml:space="preserve">В соответствии с представленным управлением финансов администрации </w:t>
      </w:r>
      <w:proofErr w:type="spellStart"/>
      <w:r>
        <w:t>Унечского</w:t>
      </w:r>
      <w:proofErr w:type="spellEnd"/>
      <w:r>
        <w:t xml:space="preserve"> района мониторингом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администрацией </w:t>
      </w:r>
      <w:proofErr w:type="spellStart"/>
      <w:r>
        <w:t>Старосельского</w:t>
      </w:r>
      <w:proofErr w:type="spellEnd"/>
      <w:r>
        <w:t xml:space="preserve"> сельского </w:t>
      </w:r>
      <w:r>
        <w:lastRenderedPageBreak/>
        <w:t>поселения соблюдены.</w:t>
      </w:r>
      <w:proofErr w:type="gramEnd"/>
    </w:p>
    <w:p w:rsidR="00782D57" w:rsidRDefault="00782D57" w:rsidP="0015528F">
      <w:pPr>
        <w:pStyle w:val="10"/>
        <w:keepNext/>
        <w:keepLines/>
        <w:numPr>
          <w:ilvl w:val="1"/>
          <w:numId w:val="19"/>
        </w:numPr>
        <w:shd w:val="clear" w:color="auto" w:fill="auto"/>
        <w:tabs>
          <w:tab w:val="left" w:pos="1339"/>
        </w:tabs>
        <w:spacing w:before="0" w:after="86" w:line="356" w:lineRule="exact"/>
      </w:pPr>
      <w:bookmarkStart w:id="7" w:name="bookmark6"/>
      <w:r>
        <w:t xml:space="preserve">Провести анализ итогов внешней проверки в сравнении </w:t>
      </w:r>
      <w:proofErr w:type="gramStart"/>
      <w:r>
        <w:t>с</w:t>
      </w:r>
      <w:proofErr w:type="gramEnd"/>
      <w:r>
        <w:t xml:space="preserve"> предыдущей.</w:t>
      </w:r>
      <w:bookmarkEnd w:id="7"/>
    </w:p>
    <w:p w:rsidR="00782D57" w:rsidRDefault="0015528F" w:rsidP="0015528F">
      <w:pPr>
        <w:pStyle w:val="10"/>
        <w:keepNext/>
        <w:keepLines/>
        <w:shd w:val="clear" w:color="auto" w:fill="auto"/>
        <w:tabs>
          <w:tab w:val="left" w:pos="1559"/>
        </w:tabs>
        <w:spacing w:before="0" w:line="324" w:lineRule="exact"/>
      </w:pPr>
      <w:bookmarkStart w:id="8" w:name="bookmark7"/>
      <w:r>
        <w:t>7.4.1.</w:t>
      </w:r>
      <w:r w:rsidR="00782D57">
        <w:t xml:space="preserve">Сравнить анализ итогов настоящей внешней проверки в сравнении </w:t>
      </w:r>
      <w:proofErr w:type="gramStart"/>
      <w:r w:rsidR="00782D57">
        <w:t>с</w:t>
      </w:r>
      <w:proofErr w:type="gramEnd"/>
      <w:r w:rsidR="00782D57">
        <w:t xml:space="preserve"> предыдущей.</w:t>
      </w:r>
      <w:bookmarkEnd w:id="8"/>
    </w:p>
    <w:p w:rsidR="00782D57" w:rsidRDefault="00782D57" w:rsidP="00782D57">
      <w:pPr>
        <w:pStyle w:val="20"/>
        <w:shd w:val="clear" w:color="auto" w:fill="auto"/>
        <w:spacing w:before="0"/>
        <w:ind w:firstLine="760"/>
      </w:pPr>
      <w:r>
        <w:t xml:space="preserve">Предыдущая внешняя проверка отчетности об исполнении бюджета поселения проводилась Счетной палатой </w:t>
      </w:r>
      <w:proofErr w:type="spellStart"/>
      <w:r>
        <w:t>Унечского</w:t>
      </w:r>
      <w:proofErr w:type="spellEnd"/>
      <w:r>
        <w:t xml:space="preserve"> района в отношении отчетности за 2015 год. По итогам внешней проверки сделаны следующие замечания:</w:t>
      </w:r>
    </w:p>
    <w:p w:rsidR="00782D57" w:rsidRDefault="00782D57" w:rsidP="00782D57">
      <w:pPr>
        <w:pStyle w:val="20"/>
        <w:shd w:val="clear" w:color="auto" w:fill="auto"/>
        <w:spacing w:before="0" w:after="60"/>
        <w:ind w:firstLine="760"/>
      </w:pPr>
      <w:proofErr w:type="gramStart"/>
      <w:r>
        <w:t>В представленной к проверке отчетности согласно Инструкции № 191н из определенных инструкцией 8 основных форм отчетности и пояснительной записки, содержащей 7 таблиц и 14 отчетных форм, представлены 8 основных форм, пояснительная записка без таблиц с 6 формами, с отражением в пояснительной записке информации о трех формах, которые имеют нулевые значения.</w:t>
      </w:r>
      <w:proofErr w:type="gramEnd"/>
    </w:p>
    <w:p w:rsidR="00782D57" w:rsidRDefault="00782D57" w:rsidP="00782D57">
      <w:pPr>
        <w:pStyle w:val="20"/>
        <w:shd w:val="clear" w:color="auto" w:fill="auto"/>
        <w:spacing w:before="0" w:after="57"/>
        <w:ind w:firstLine="760"/>
      </w:pPr>
      <w:r>
        <w:t>В связи с ростом кредиторской задолженности предложено принять меры по погашению кредиторской задолженности и недопущению ее роста.</w:t>
      </w:r>
    </w:p>
    <w:p w:rsidR="00782D57" w:rsidRDefault="00782D57" w:rsidP="00782D57">
      <w:pPr>
        <w:pStyle w:val="20"/>
        <w:shd w:val="clear" w:color="auto" w:fill="auto"/>
        <w:spacing w:before="0" w:after="360" w:line="320" w:lineRule="exact"/>
        <w:ind w:firstLine="760"/>
      </w:pPr>
      <w:r>
        <w:t xml:space="preserve">Также предложено администрации </w:t>
      </w:r>
      <w:proofErr w:type="spellStart"/>
      <w:r>
        <w:t>Старосельского</w:t>
      </w:r>
      <w:proofErr w:type="spellEnd"/>
      <w:r>
        <w:t xml:space="preserve"> сельского поселения рассмотреть итоги внешней проверки, проанализировать замечания, отмеченные в заключени</w:t>
      </w:r>
      <w:proofErr w:type="gramStart"/>
      <w:r>
        <w:t>и</w:t>
      </w:r>
      <w:proofErr w:type="gramEnd"/>
      <w:r>
        <w:t>, принять меры по их устранению и недопущению впредь.</w:t>
      </w:r>
    </w:p>
    <w:p w:rsidR="00782D57" w:rsidRDefault="00782D57" w:rsidP="00782D57">
      <w:pPr>
        <w:pStyle w:val="10"/>
        <w:keepNext/>
        <w:keepLines/>
        <w:shd w:val="clear" w:color="auto" w:fill="auto"/>
        <w:spacing w:before="0" w:after="63" w:line="320" w:lineRule="exact"/>
        <w:ind w:firstLine="760"/>
      </w:pPr>
      <w:bookmarkStart w:id="9" w:name="bookmark8"/>
      <w:r>
        <w:t>Сравнительный анализ итогов проверок за 2016 и 2015 годы характеризует, что выявленные замечания не устранены.</w:t>
      </w:r>
      <w:bookmarkEnd w:id="9"/>
    </w:p>
    <w:p w:rsidR="00782D57" w:rsidRDefault="00782D57" w:rsidP="0015528F">
      <w:pPr>
        <w:pStyle w:val="10"/>
        <w:keepNext/>
        <w:keepLines/>
        <w:numPr>
          <w:ilvl w:val="0"/>
          <w:numId w:val="19"/>
        </w:numPr>
        <w:shd w:val="clear" w:color="auto" w:fill="auto"/>
        <w:tabs>
          <w:tab w:val="left" w:pos="1091"/>
        </w:tabs>
        <w:spacing w:before="0"/>
      </w:pPr>
      <w:bookmarkStart w:id="10" w:name="bookmark9"/>
      <w:r>
        <w:t>Выводы:</w:t>
      </w:r>
      <w:bookmarkEnd w:id="10"/>
    </w:p>
    <w:p w:rsidR="00782D57" w:rsidRDefault="0015528F" w:rsidP="0015528F">
      <w:pPr>
        <w:pStyle w:val="20"/>
        <w:shd w:val="clear" w:color="auto" w:fill="auto"/>
        <w:tabs>
          <w:tab w:val="left" w:pos="1958"/>
        </w:tabs>
        <w:spacing w:before="0"/>
        <w:ind w:firstLine="0"/>
      </w:pPr>
      <w:r w:rsidRPr="0015528F">
        <w:rPr>
          <w:b/>
        </w:rPr>
        <w:t>8.1.</w:t>
      </w:r>
      <w:r>
        <w:t xml:space="preserve"> </w:t>
      </w:r>
      <w:r w:rsidR="00782D57">
        <w:t xml:space="preserve">Доходы бюджета поселения в 2016 году исполнены в объеме 3 274,9 тыс. рублей, или 99,3 % законодательно установленного показателя на 2016 год. По сравнению с 2015 годом доходы поселения уменьшены </w:t>
      </w:r>
      <w:proofErr w:type="gramStart"/>
      <w:r w:rsidR="00782D57">
        <w:t>на</w:t>
      </w:r>
      <w:proofErr w:type="gramEnd"/>
    </w:p>
    <w:p w:rsidR="00782D57" w:rsidRDefault="00782D57" w:rsidP="00782D57">
      <w:pPr>
        <w:pStyle w:val="20"/>
        <w:numPr>
          <w:ilvl w:val="0"/>
          <w:numId w:val="16"/>
        </w:numPr>
        <w:shd w:val="clear" w:color="auto" w:fill="auto"/>
        <w:tabs>
          <w:tab w:val="left" w:pos="896"/>
        </w:tabs>
        <w:spacing w:before="0"/>
        <w:ind w:firstLine="0"/>
      </w:pPr>
      <w:r>
        <w:t>тыс. рублей или на 56,9 процента.</w:t>
      </w:r>
    </w:p>
    <w:p w:rsidR="00782D57" w:rsidRDefault="00782D57" w:rsidP="00782D57">
      <w:pPr>
        <w:pStyle w:val="20"/>
        <w:shd w:val="clear" w:color="auto" w:fill="auto"/>
        <w:spacing w:before="0"/>
        <w:ind w:firstLine="760"/>
      </w:pPr>
      <w:r>
        <w:t xml:space="preserve">В 2016 году, в соответствие с решениями Совета народных депутатов, доходы бюджета </w:t>
      </w:r>
      <w:proofErr w:type="spellStart"/>
      <w:r>
        <w:t>Старосельского</w:t>
      </w:r>
      <w:proofErr w:type="spellEnd"/>
      <w:r>
        <w:t xml:space="preserve"> сельского поселения увеличены на 637,0 тыс. рублей или на 23,9,3 процента, в том числе за счет межбюджетных трансфертов из областного бюджета 660,4 тыс. рублей (на 37,9 %), при уменьшении налоговых и неналоговых доходов 23,4 тыс. рублей (2,5%).</w:t>
      </w:r>
    </w:p>
    <w:p w:rsidR="00782D57" w:rsidRDefault="00782D57" w:rsidP="00782D57">
      <w:pPr>
        <w:pStyle w:val="20"/>
        <w:shd w:val="clear" w:color="auto" w:fill="auto"/>
        <w:spacing w:before="0"/>
        <w:ind w:firstLine="880"/>
      </w:pPr>
      <w:r>
        <w:t xml:space="preserve">В части налоговых и неналоговых доходов наибольшее отклонение от первоначально утвержденных доходных источников сложилось увеличение по налогу на доходы физических лиц на 1,7 тыс. рублей, налог на имущество физических лиц на 10,5 тыс. рублей, доходы от сдачи в аренду имущества </w:t>
      </w:r>
      <w:proofErr w:type="gramStart"/>
      <w:r>
        <w:t>от</w:t>
      </w:r>
      <w:proofErr w:type="gramEnd"/>
    </w:p>
    <w:p w:rsidR="00782D57" w:rsidRDefault="00782D57" w:rsidP="00782D57">
      <w:pPr>
        <w:pStyle w:val="20"/>
        <w:numPr>
          <w:ilvl w:val="0"/>
          <w:numId w:val="17"/>
        </w:numPr>
        <w:shd w:val="clear" w:color="auto" w:fill="auto"/>
        <w:tabs>
          <w:tab w:val="left" w:pos="896"/>
        </w:tabs>
        <w:spacing w:before="0"/>
        <w:ind w:firstLine="0"/>
      </w:pPr>
      <w:r>
        <w:t>тыс. рублей.</w:t>
      </w:r>
    </w:p>
    <w:p w:rsidR="00782D57" w:rsidRDefault="00782D57" w:rsidP="00782D57">
      <w:pPr>
        <w:pStyle w:val="20"/>
        <w:shd w:val="clear" w:color="auto" w:fill="auto"/>
        <w:tabs>
          <w:tab w:val="left" w:pos="8624"/>
        </w:tabs>
        <w:spacing w:before="0" w:line="313" w:lineRule="exact"/>
        <w:ind w:firstLine="780"/>
      </w:pPr>
      <w:r>
        <w:t>Уменьшение первоначально утвержденных показателей сложилось по земельному налогу на 31,1 тыс. рублей, по государственной пошлине на 8,7 тыс. рублей.</w:t>
      </w:r>
    </w:p>
    <w:p w:rsidR="006E283A" w:rsidRDefault="006E283A" w:rsidP="00782D57">
      <w:pPr>
        <w:pStyle w:val="20"/>
        <w:shd w:val="clear" w:color="auto" w:fill="auto"/>
        <w:spacing w:before="0" w:after="60" w:line="320" w:lineRule="exact"/>
        <w:ind w:firstLine="780"/>
      </w:pPr>
    </w:p>
    <w:p w:rsidR="00782D57" w:rsidRDefault="00782D57" w:rsidP="00782D57">
      <w:pPr>
        <w:pStyle w:val="20"/>
        <w:shd w:val="clear" w:color="auto" w:fill="auto"/>
        <w:spacing w:before="0" w:after="60" w:line="320" w:lineRule="exact"/>
        <w:ind w:firstLine="780"/>
      </w:pPr>
      <w:r>
        <w:t xml:space="preserve">Отмечено, что существенное изменение плановых объемов характеризует недостаточное качество прогнозирования доходных </w:t>
      </w:r>
      <w:r>
        <w:lastRenderedPageBreak/>
        <w:t>источников при формировании бюджета поселения.</w:t>
      </w:r>
    </w:p>
    <w:p w:rsidR="00782D57" w:rsidRDefault="00782D57" w:rsidP="00782D57">
      <w:pPr>
        <w:pStyle w:val="20"/>
        <w:shd w:val="clear" w:color="auto" w:fill="auto"/>
        <w:spacing w:before="0" w:after="303" w:line="320" w:lineRule="exact"/>
        <w:ind w:firstLine="780"/>
      </w:pPr>
      <w:r>
        <w:t xml:space="preserve">Вместе с тем, по - </w:t>
      </w:r>
      <w:proofErr w:type="gramStart"/>
      <w:r>
        <w:t>прежнему</w:t>
      </w:r>
      <w:proofErr w:type="gramEnd"/>
      <w:r>
        <w:t>, остается нерешенной проблема сбалансированности бюджета. Поэтому особенностью их формирования является зависимость от межбюджетных трансфертов из бюджетов других уровней.</w:t>
      </w:r>
    </w:p>
    <w:p w:rsidR="00782D57" w:rsidRDefault="0015528F" w:rsidP="0015528F">
      <w:pPr>
        <w:pStyle w:val="20"/>
        <w:shd w:val="clear" w:color="auto" w:fill="auto"/>
        <w:tabs>
          <w:tab w:val="left" w:pos="1354"/>
        </w:tabs>
        <w:spacing w:before="0" w:after="300"/>
        <w:ind w:firstLine="0"/>
      </w:pPr>
      <w:r w:rsidRPr="0015528F">
        <w:rPr>
          <w:b/>
        </w:rPr>
        <w:t>8.2.</w:t>
      </w:r>
      <w:r w:rsidR="00782D57">
        <w:t>Расходы бюджета поселения в 2016 году исполнены в объеме 3 274,4 тыс. рублей, или 99,2 % законодательно установленного показателя на 2016 год. По сравнению с 2015 годом доходы поселения уменьшены на 4359,8 тыс. рублей или на 57,1 процента.</w:t>
      </w:r>
    </w:p>
    <w:p w:rsidR="00782D57" w:rsidRDefault="00782D57" w:rsidP="00782D57">
      <w:pPr>
        <w:pStyle w:val="20"/>
        <w:shd w:val="clear" w:color="auto" w:fill="auto"/>
        <w:spacing w:before="0" w:after="300"/>
        <w:ind w:firstLine="780"/>
      </w:pPr>
      <w:r>
        <w:t>Установлено, что в нарушение приказа Минфина России от 01.07.2013 № 65н «Об утверждении указаний о порядке применения бюджетной классификации Российской Федерации» расходы на оказание мер социальной поддержки по оплате жилья и коммунальных услуг отдельным категориям граждан в сумме 6,4 тыс. рублей отражены по подразделу 0801 «Культура», тогда как следовало их отразить по подразделу 0804 «Другие вопросы в области культуры, кинематографии».</w:t>
      </w:r>
    </w:p>
    <w:p w:rsidR="00782D57" w:rsidRDefault="00782D57" w:rsidP="00782D57">
      <w:pPr>
        <w:pStyle w:val="20"/>
        <w:shd w:val="clear" w:color="auto" w:fill="auto"/>
        <w:spacing w:before="0"/>
        <w:ind w:firstLine="780"/>
      </w:pPr>
      <w:proofErr w:type="gramStart"/>
      <w:r>
        <w:t xml:space="preserve">Представленный к внешней проверке годовой отчет </w:t>
      </w:r>
      <w:proofErr w:type="spellStart"/>
      <w:r>
        <w:t>Старосельского</w:t>
      </w:r>
      <w:proofErr w:type="spellEnd"/>
      <w:r>
        <w:t xml:space="preserve"> сельского поселения за 2016 год не в полной мере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 н (далее - Инструкция № 191 н, а именно:</w:t>
      </w:r>
      <w:proofErr w:type="gramEnd"/>
    </w:p>
    <w:p w:rsidR="00782D57" w:rsidRDefault="00782D57" w:rsidP="00782D57">
      <w:pPr>
        <w:pStyle w:val="20"/>
        <w:shd w:val="clear" w:color="auto" w:fill="auto"/>
        <w:spacing w:before="0" w:after="303"/>
        <w:ind w:firstLine="780"/>
      </w:pPr>
      <w:proofErr w:type="gramStart"/>
      <w:r>
        <w:t>в нарушении пункта 68 Инструкции 191н отсутствует отчет о бюджетных обязательствах (ф. 0503128) , который составляется главным распорядителем, распорядителем, получателем бюджетных средств, главным администратором, администратором, осуществляющим отдельные полномочия главного администратора, администратором источников финансирования дефицита бюджета, на основании данных о принятии и исполнении получателями бюджетных средств, администраторами источников финансирования дефицита бюджета бюджетных обязательств в рамках осуществляемой ими бюджетной деятельности;</w:t>
      </w:r>
      <w:proofErr w:type="gramEnd"/>
    </w:p>
    <w:p w:rsidR="00782D57" w:rsidRDefault="00782D57" w:rsidP="00782D57">
      <w:pPr>
        <w:pStyle w:val="20"/>
        <w:shd w:val="clear" w:color="auto" w:fill="auto"/>
        <w:tabs>
          <w:tab w:val="left" w:pos="8624"/>
        </w:tabs>
        <w:spacing w:before="0" w:line="313" w:lineRule="exact"/>
        <w:ind w:firstLine="780"/>
      </w:pPr>
      <w:r>
        <w:t>в нарушение пункта 152 Инструкции № 191н пояснительная записка (ф. 0503160) не содержит полного анализа исполнения бюджета и бюджетной отчетности, не отражена информация о причине непредставления таких форм как: сведения о результатах деятельности» (ф. 0503162); сведения о принятых и неисполненных обязательствах получателя бюджетных средств (ф. 0503175), сведения об остатках денежных средств на счетах получателя бюджетных средств (ф. 0503178), сведения об исполнении судебных решений по денежным обязательствам бюджета (ф. 0503296);</w:t>
      </w:r>
    </w:p>
    <w:p w:rsidR="00782D57" w:rsidRDefault="00782D57" w:rsidP="00782D57">
      <w:pPr>
        <w:pStyle w:val="20"/>
        <w:shd w:val="clear" w:color="auto" w:fill="auto"/>
        <w:tabs>
          <w:tab w:val="left" w:pos="7406"/>
        </w:tabs>
        <w:spacing w:before="0" w:line="324" w:lineRule="exact"/>
        <w:ind w:firstLine="580"/>
      </w:pPr>
      <w:r>
        <w:t>в нарушение пункта 153 Инструкции № 191н отсутствует таблица 1к пояснительной записке «Сведений об основных направлениях деятельности»;</w:t>
      </w:r>
    </w:p>
    <w:p w:rsidR="00782D57" w:rsidRDefault="00782D57" w:rsidP="00782D57">
      <w:pPr>
        <w:pStyle w:val="20"/>
        <w:shd w:val="clear" w:color="auto" w:fill="auto"/>
        <w:spacing w:before="0"/>
        <w:ind w:firstLine="580"/>
      </w:pPr>
      <w:r>
        <w:lastRenderedPageBreak/>
        <w:t>в нарушение пункта 154 Инструкции № 191н отсутствует таблица 2 к пояснительной записке «Сведений о мерах по повышению эффективности расходования бюджетных средств»: не содержит перечень конкретных мер по повышению эффективности расходования бюджетных средств и их исполнение;</w:t>
      </w:r>
    </w:p>
    <w:p w:rsidR="00782D57" w:rsidRDefault="00782D57" w:rsidP="00782D57">
      <w:pPr>
        <w:pStyle w:val="20"/>
        <w:shd w:val="clear" w:color="auto" w:fill="auto"/>
        <w:spacing w:before="0" w:line="320" w:lineRule="exact"/>
        <w:ind w:firstLine="800"/>
      </w:pPr>
      <w:r>
        <w:t>в нарушение пункта 155 Инструкции № 191н отсутствует таблица 3 к пояснительной записке «Сведений об исполнении текстовых статей решения о бюджете»;</w:t>
      </w:r>
    </w:p>
    <w:p w:rsidR="00782D57" w:rsidRDefault="00782D57" w:rsidP="00782D57">
      <w:pPr>
        <w:pStyle w:val="20"/>
        <w:shd w:val="clear" w:color="auto" w:fill="auto"/>
        <w:spacing w:before="0" w:line="320" w:lineRule="exact"/>
        <w:ind w:firstLine="800"/>
      </w:pPr>
      <w:r>
        <w:t>в нарушение пункта 156 Инструкции № 191 н отсутствует таблица 4 к пояснительной записке «Сведения об особенностях ведения бюджетного учета»;</w:t>
      </w:r>
    </w:p>
    <w:p w:rsidR="00782D57" w:rsidRDefault="00782D57" w:rsidP="00782D57">
      <w:pPr>
        <w:pStyle w:val="20"/>
        <w:shd w:val="clear" w:color="auto" w:fill="auto"/>
        <w:tabs>
          <w:tab w:val="right" w:pos="2690"/>
          <w:tab w:val="right" w:pos="3594"/>
          <w:tab w:val="center" w:pos="4011"/>
          <w:tab w:val="center" w:pos="5160"/>
          <w:tab w:val="center" w:pos="6866"/>
          <w:tab w:val="left" w:pos="7982"/>
          <w:tab w:val="center" w:pos="9307"/>
          <w:tab w:val="right" w:pos="9762"/>
        </w:tabs>
        <w:spacing w:before="0"/>
        <w:ind w:firstLine="800"/>
      </w:pPr>
      <w:r>
        <w:t>в</w:t>
      </w:r>
      <w:r>
        <w:tab/>
        <w:t>нарушение</w:t>
      </w:r>
      <w:r>
        <w:tab/>
        <w:t>пункта</w:t>
      </w:r>
      <w:r>
        <w:tab/>
        <w:t>157</w:t>
      </w:r>
      <w:r>
        <w:tab/>
        <w:t>Инструкции</w:t>
      </w:r>
      <w:r>
        <w:tab/>
        <w:t>отсутствует</w:t>
      </w:r>
      <w:r>
        <w:tab/>
        <w:t>таблица</w:t>
      </w:r>
      <w:r>
        <w:tab/>
        <w:t>5</w:t>
      </w:r>
      <w:r w:rsidR="007923C8">
        <w:t xml:space="preserve"> </w:t>
      </w:r>
      <w:proofErr w:type="gramStart"/>
      <w:r>
        <w:t>к</w:t>
      </w:r>
      <w:proofErr w:type="gramEnd"/>
    </w:p>
    <w:p w:rsidR="00782D57" w:rsidRDefault="00782D57" w:rsidP="00782D57">
      <w:pPr>
        <w:pStyle w:val="20"/>
        <w:shd w:val="clear" w:color="auto" w:fill="auto"/>
        <w:spacing w:before="0"/>
        <w:ind w:firstLine="0"/>
      </w:pPr>
      <w:r>
        <w:t>пояснительной записке «Сведения о результатах мероприятий внутреннего государственного (муниципального) финансового контроля»: за соблюдением требований бюджетного законодательства, соблюдением финансовой дисциплины и эффективным использованием материальных и финансовых ресурсов, а также правильным ведением бюджетного учета и составлением отчетности субъектом бюджетной отчетности;</w:t>
      </w:r>
    </w:p>
    <w:p w:rsidR="00782D57" w:rsidRDefault="00782D57" w:rsidP="00782D57">
      <w:pPr>
        <w:pStyle w:val="20"/>
        <w:shd w:val="clear" w:color="auto" w:fill="auto"/>
        <w:tabs>
          <w:tab w:val="right" w:pos="2690"/>
          <w:tab w:val="right" w:pos="3594"/>
          <w:tab w:val="center" w:pos="4011"/>
          <w:tab w:val="center" w:pos="5160"/>
          <w:tab w:val="center" w:pos="6866"/>
          <w:tab w:val="left" w:pos="7982"/>
          <w:tab w:val="center" w:pos="9307"/>
          <w:tab w:val="right" w:pos="9762"/>
        </w:tabs>
        <w:spacing w:before="0"/>
        <w:ind w:firstLine="800"/>
      </w:pPr>
      <w:r>
        <w:t>в</w:t>
      </w:r>
      <w:r>
        <w:tab/>
        <w:t>нарушение</w:t>
      </w:r>
      <w:r>
        <w:tab/>
        <w:t>пункта</w:t>
      </w:r>
      <w:r>
        <w:tab/>
        <w:t>158</w:t>
      </w:r>
      <w:r>
        <w:tab/>
        <w:t>Инструкции</w:t>
      </w:r>
      <w:r>
        <w:tab/>
        <w:t>отсутствует</w:t>
      </w:r>
      <w:r>
        <w:tab/>
        <w:t>таблица</w:t>
      </w:r>
      <w:r>
        <w:tab/>
        <w:t>6</w:t>
      </w:r>
      <w:r>
        <w:tab/>
      </w:r>
      <w:proofErr w:type="gramStart"/>
      <w:r>
        <w:t>к</w:t>
      </w:r>
      <w:proofErr w:type="gramEnd"/>
    </w:p>
    <w:p w:rsidR="00782D57" w:rsidRDefault="00782D57" w:rsidP="00782D57">
      <w:pPr>
        <w:pStyle w:val="20"/>
        <w:shd w:val="clear" w:color="auto" w:fill="auto"/>
        <w:spacing w:before="0"/>
        <w:ind w:firstLine="0"/>
      </w:pPr>
      <w:r>
        <w:t>пояснительной записке « Сведения о проведении инвентаризации»;</w:t>
      </w:r>
    </w:p>
    <w:p w:rsidR="00782D57" w:rsidRDefault="00782D57" w:rsidP="00782D57">
      <w:pPr>
        <w:pStyle w:val="20"/>
        <w:shd w:val="clear" w:color="auto" w:fill="auto"/>
        <w:tabs>
          <w:tab w:val="right" w:pos="2690"/>
          <w:tab w:val="right" w:pos="3594"/>
          <w:tab w:val="center" w:pos="4011"/>
          <w:tab w:val="center" w:pos="5160"/>
          <w:tab w:val="center" w:pos="6866"/>
          <w:tab w:val="left" w:pos="7982"/>
          <w:tab w:val="center" w:pos="9307"/>
          <w:tab w:val="right" w:pos="9762"/>
        </w:tabs>
        <w:spacing w:before="0"/>
        <w:ind w:firstLine="800"/>
      </w:pPr>
      <w:r>
        <w:t>в</w:t>
      </w:r>
      <w:r>
        <w:tab/>
        <w:t>нарушение</w:t>
      </w:r>
      <w:r>
        <w:tab/>
        <w:t>пункта</w:t>
      </w:r>
      <w:r>
        <w:tab/>
        <w:t>159</w:t>
      </w:r>
      <w:r>
        <w:tab/>
        <w:t>Инструкции</w:t>
      </w:r>
      <w:r>
        <w:tab/>
        <w:t>отсутствует</w:t>
      </w:r>
      <w:r>
        <w:tab/>
        <w:t>таблица</w:t>
      </w:r>
      <w:r>
        <w:tab/>
        <w:t>7</w:t>
      </w:r>
      <w:r>
        <w:tab/>
      </w:r>
      <w:proofErr w:type="gramStart"/>
      <w:r>
        <w:t>к</w:t>
      </w:r>
      <w:proofErr w:type="gramEnd"/>
    </w:p>
    <w:p w:rsidR="00782D57" w:rsidRDefault="00782D57" w:rsidP="00782D57">
      <w:pPr>
        <w:pStyle w:val="20"/>
        <w:shd w:val="clear" w:color="auto" w:fill="auto"/>
        <w:spacing w:before="0" w:after="240"/>
        <w:ind w:firstLine="0"/>
      </w:pPr>
      <w:r>
        <w:t>пояснительной записке «Сведения о результатах внешнего государственного (муниципального) финансового контроля».</w:t>
      </w:r>
    </w:p>
    <w:p w:rsidR="00782D57" w:rsidRDefault="0015528F" w:rsidP="0015528F">
      <w:pPr>
        <w:pStyle w:val="20"/>
        <w:shd w:val="clear" w:color="auto" w:fill="auto"/>
        <w:tabs>
          <w:tab w:val="left" w:pos="1750"/>
        </w:tabs>
        <w:spacing w:before="0" w:after="240"/>
        <w:ind w:firstLine="0"/>
      </w:pPr>
      <w:r w:rsidRPr="0015528F">
        <w:rPr>
          <w:b/>
        </w:rPr>
        <w:t>8.3.</w:t>
      </w:r>
      <w:r w:rsidR="00782D57">
        <w:t>Кредиторская задолженность на начало года составляла 337,4 тыс. рублей, на конец отчетного периода увеличилась на 228,1 тыс. рублей и составила 565,5 тыс. рублей, в том числе:</w:t>
      </w:r>
    </w:p>
    <w:p w:rsidR="00782D57" w:rsidRDefault="0015528F" w:rsidP="0015528F">
      <w:pPr>
        <w:pStyle w:val="20"/>
        <w:shd w:val="clear" w:color="auto" w:fill="auto"/>
        <w:tabs>
          <w:tab w:val="left" w:pos="8624"/>
        </w:tabs>
        <w:spacing w:before="0" w:line="313" w:lineRule="exact"/>
        <w:ind w:firstLine="0"/>
      </w:pPr>
      <w:r w:rsidRPr="0015528F">
        <w:rPr>
          <w:b/>
        </w:rPr>
        <w:t>8.4</w:t>
      </w:r>
      <w:r>
        <w:t>.</w:t>
      </w:r>
      <w:r w:rsidR="00782D57">
        <w:t xml:space="preserve">Проверкой соответствия структуры и бюджетной классификации, параметрам, которые применялись при утверждении бюджета на отчетный финансовый год установлено нарушение ст. 264.6. </w:t>
      </w:r>
      <w:proofErr w:type="spellStart"/>
      <w:proofErr w:type="gramStart"/>
      <w:r w:rsidR="00782D57">
        <w:t>БкРФ</w:t>
      </w:r>
      <w:proofErr w:type="spellEnd"/>
      <w:r w:rsidR="00782D57">
        <w:t xml:space="preserve"> в части утверждения решением об исполнении бюджета за отчетный финансовый год следующих приложений, утратившим силу с 1 января 2016 года согласно Федеральному закону от 22.10.2014 г.№311- ФЗ приложения №2 «Доходы бюджета поселения за 2016 год по кодам видов доходов, подвидов доходов, классификации операций сектора государственного управления, относящихся к доходам бюджета», №6 «Источники финансирования дефицита бюджета муниципального образования «</w:t>
      </w:r>
      <w:proofErr w:type="spellStart"/>
      <w:r w:rsidR="00782D57">
        <w:t>Старосельское</w:t>
      </w:r>
      <w:proofErr w:type="spellEnd"/>
      <w:proofErr w:type="gramEnd"/>
      <w:r w:rsidR="00782D57">
        <w:t xml:space="preserve"> сельское поселение» за 2016 год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6E283A" w:rsidRDefault="006E283A" w:rsidP="0015528F">
      <w:pPr>
        <w:pStyle w:val="20"/>
        <w:shd w:val="clear" w:color="auto" w:fill="auto"/>
        <w:spacing w:before="0" w:after="417"/>
        <w:ind w:firstLine="0"/>
        <w:rPr>
          <w:b/>
        </w:rPr>
      </w:pPr>
    </w:p>
    <w:p w:rsidR="00782D57" w:rsidRDefault="0015528F" w:rsidP="0015528F">
      <w:pPr>
        <w:pStyle w:val="20"/>
        <w:shd w:val="clear" w:color="auto" w:fill="auto"/>
        <w:spacing w:before="0" w:after="417"/>
        <w:ind w:firstLine="0"/>
      </w:pPr>
      <w:r w:rsidRPr="0015528F">
        <w:rPr>
          <w:b/>
        </w:rPr>
        <w:lastRenderedPageBreak/>
        <w:t>8.5</w:t>
      </w:r>
      <w:r>
        <w:t>.</w:t>
      </w:r>
      <w:r w:rsidR="00782D57">
        <w:t>Сравнительный анализ итого вешней проверки годовых отчетов об исполнении бюджета поселения за 2016 и 2015 годы характеризует, что выявленные замечания не устранены.</w:t>
      </w:r>
    </w:p>
    <w:p w:rsidR="00782D57" w:rsidRDefault="00782D57" w:rsidP="0015528F">
      <w:pPr>
        <w:pStyle w:val="10"/>
        <w:keepNext/>
        <w:keepLines/>
        <w:numPr>
          <w:ilvl w:val="0"/>
          <w:numId w:val="19"/>
        </w:numPr>
        <w:shd w:val="clear" w:color="auto" w:fill="auto"/>
        <w:tabs>
          <w:tab w:val="left" w:pos="1104"/>
        </w:tabs>
        <w:spacing w:before="0" w:line="320" w:lineRule="exact"/>
      </w:pPr>
      <w:bookmarkStart w:id="11" w:name="bookmark10"/>
      <w:r>
        <w:t>Предложения:</w:t>
      </w:r>
      <w:bookmarkEnd w:id="11"/>
    </w:p>
    <w:p w:rsidR="00782D57" w:rsidRDefault="0015528F" w:rsidP="0015528F">
      <w:pPr>
        <w:pStyle w:val="20"/>
        <w:shd w:val="clear" w:color="auto" w:fill="auto"/>
        <w:tabs>
          <w:tab w:val="left" w:pos="1305"/>
        </w:tabs>
        <w:spacing w:before="0" w:line="320" w:lineRule="exact"/>
        <w:ind w:firstLine="0"/>
      </w:pPr>
      <w:r>
        <w:t>9.1.</w:t>
      </w:r>
      <w:r w:rsidR="00782D57">
        <w:t>Рассмотреть итоги внешней проверки, проанализировать замечания, отмеченные в заключении.</w:t>
      </w:r>
    </w:p>
    <w:p w:rsidR="00782D57" w:rsidRDefault="0015528F" w:rsidP="0015528F">
      <w:pPr>
        <w:pStyle w:val="20"/>
        <w:shd w:val="clear" w:color="auto" w:fill="auto"/>
        <w:tabs>
          <w:tab w:val="left" w:pos="1305"/>
        </w:tabs>
        <w:spacing w:before="0" w:line="320" w:lineRule="exact"/>
        <w:ind w:firstLine="0"/>
      </w:pPr>
      <w:r>
        <w:t>9.2.</w:t>
      </w:r>
      <w:r w:rsidR="00782D57">
        <w:t>Обеспечить формирование и предоставление годовой отчетности в строгом соответствии с требованиями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 н; подготовке проектов решений об исполнении бюджета за 2017 год в соответствии с требованиями ст. 264,6 Бюджетного кодекса Российской Федерации от 01.07.2013 г. №65 «Об утверждении Указаний о порядке применения бюджетной классификации Российской Федерации.</w:t>
      </w:r>
    </w:p>
    <w:p w:rsidR="00782D57" w:rsidRDefault="0015528F" w:rsidP="0015528F">
      <w:pPr>
        <w:pStyle w:val="20"/>
        <w:shd w:val="clear" w:color="auto" w:fill="auto"/>
        <w:tabs>
          <w:tab w:val="left" w:pos="1305"/>
        </w:tabs>
        <w:spacing w:before="0" w:line="320" w:lineRule="exact"/>
        <w:ind w:firstLine="0"/>
      </w:pPr>
      <w:r>
        <w:t>9.3.</w:t>
      </w:r>
      <w:r w:rsidR="00782D57">
        <w:t xml:space="preserve">Усилить </w:t>
      </w:r>
      <w:proofErr w:type="gramStart"/>
      <w:r w:rsidR="00782D57">
        <w:t>контроль за</w:t>
      </w:r>
      <w:proofErr w:type="gramEnd"/>
      <w:r w:rsidR="00782D57">
        <w:t xml:space="preserve"> формированием и составлением бухгалтерских документов и бухгалтерской отчетности.</w:t>
      </w:r>
    </w:p>
    <w:p w:rsidR="00782D57" w:rsidRDefault="0015528F" w:rsidP="0015528F">
      <w:pPr>
        <w:pStyle w:val="20"/>
        <w:shd w:val="clear" w:color="auto" w:fill="auto"/>
        <w:tabs>
          <w:tab w:val="left" w:pos="1306"/>
        </w:tabs>
        <w:spacing w:before="0" w:line="320" w:lineRule="exact"/>
        <w:ind w:firstLine="0"/>
      </w:pPr>
      <w:r>
        <w:t>9.4.</w:t>
      </w:r>
      <w:r w:rsidR="00782D57">
        <w:t>Принять меры к погашению и недопущению роста кредиторской</w:t>
      </w:r>
    </w:p>
    <w:p w:rsidR="00782D57" w:rsidRDefault="00782D57" w:rsidP="00782D57">
      <w:pPr>
        <w:pStyle w:val="20"/>
        <w:shd w:val="clear" w:color="auto" w:fill="auto"/>
        <w:tabs>
          <w:tab w:val="left" w:pos="2203"/>
        </w:tabs>
        <w:spacing w:before="0" w:line="320" w:lineRule="exact"/>
        <w:ind w:firstLine="0"/>
      </w:pPr>
      <w:r>
        <w:t>задолженности:</w:t>
      </w:r>
      <w:r>
        <w:tab/>
        <w:t>разработать мероприятия по погашению кредиторской</w:t>
      </w:r>
    </w:p>
    <w:p w:rsidR="00782D57" w:rsidRDefault="00782D57" w:rsidP="00782D57">
      <w:pPr>
        <w:pStyle w:val="20"/>
        <w:shd w:val="clear" w:color="auto" w:fill="auto"/>
        <w:spacing w:before="0" w:after="332" w:line="320" w:lineRule="exact"/>
        <w:ind w:firstLine="0"/>
      </w:pPr>
      <w:r>
        <w:t>задолженности и сокращению объема недоимки в бюджет поселения; вести ежемесячный мониторинг состояния кредиторской задолженности.</w:t>
      </w:r>
    </w:p>
    <w:p w:rsidR="00782D57" w:rsidRDefault="00782D57" w:rsidP="00782D57">
      <w:pPr>
        <w:pStyle w:val="20"/>
        <w:shd w:val="clear" w:color="auto" w:fill="auto"/>
        <w:tabs>
          <w:tab w:val="left" w:pos="8624"/>
        </w:tabs>
        <w:spacing w:before="0" w:line="313" w:lineRule="exact"/>
        <w:ind w:firstLine="780"/>
      </w:pPr>
      <w:r>
        <w:t>Заключение составлено в двух экземплярах на 15 листах каждое.</w:t>
      </w:r>
    </w:p>
    <w:p w:rsidR="00782D57" w:rsidRDefault="00782D57" w:rsidP="00782D57">
      <w:pPr>
        <w:pStyle w:val="20"/>
        <w:shd w:val="clear" w:color="auto" w:fill="auto"/>
        <w:tabs>
          <w:tab w:val="left" w:pos="8624"/>
        </w:tabs>
        <w:spacing w:before="0" w:line="313" w:lineRule="exact"/>
        <w:ind w:firstLine="780"/>
      </w:pPr>
    </w:p>
    <w:p w:rsidR="00782D57" w:rsidRDefault="00782D57" w:rsidP="00782D57">
      <w:pPr>
        <w:pStyle w:val="20"/>
        <w:shd w:val="clear" w:color="auto" w:fill="auto"/>
        <w:tabs>
          <w:tab w:val="left" w:pos="8624"/>
        </w:tabs>
        <w:spacing w:before="0" w:line="313" w:lineRule="exact"/>
        <w:ind w:firstLine="780"/>
      </w:pPr>
      <w:r>
        <w:t xml:space="preserve">С заключением </w:t>
      </w:r>
      <w:proofErr w:type="gramStart"/>
      <w:r>
        <w:t>ознакомлены</w:t>
      </w:r>
      <w:proofErr w:type="gramEnd"/>
      <w:r>
        <w:t>:</w:t>
      </w:r>
    </w:p>
    <w:p w:rsidR="00782D57" w:rsidRDefault="00782D57" w:rsidP="00782D57">
      <w:pPr>
        <w:pStyle w:val="20"/>
        <w:shd w:val="clear" w:color="auto" w:fill="auto"/>
        <w:tabs>
          <w:tab w:val="left" w:pos="8624"/>
        </w:tabs>
        <w:spacing w:before="0" w:line="313" w:lineRule="exact"/>
        <w:ind w:firstLine="780"/>
      </w:pPr>
    </w:p>
    <w:p w:rsidR="0015528F" w:rsidRDefault="0015528F" w:rsidP="0015528F">
      <w:pPr>
        <w:pStyle w:val="20"/>
        <w:shd w:val="clear" w:color="auto" w:fill="auto"/>
        <w:spacing w:before="0"/>
        <w:ind w:firstLine="0"/>
        <w:rPr>
          <w:rStyle w:val="2Exact"/>
        </w:rPr>
      </w:pPr>
      <w:r>
        <w:rPr>
          <w:rStyle w:val="2Exact"/>
        </w:rPr>
        <w:t>Председатель Счетной палаты</w:t>
      </w:r>
    </w:p>
    <w:p w:rsidR="0015528F" w:rsidRDefault="0015528F" w:rsidP="0015528F">
      <w:pPr>
        <w:pStyle w:val="20"/>
        <w:shd w:val="clear" w:color="auto" w:fill="auto"/>
        <w:spacing w:before="0"/>
        <w:ind w:firstLine="0"/>
        <w:rPr>
          <w:rStyle w:val="2Exact"/>
        </w:rPr>
      </w:pPr>
      <w:r>
        <w:rPr>
          <w:rStyle w:val="2Exact"/>
        </w:rPr>
        <w:t xml:space="preserve"> </w:t>
      </w:r>
      <w:proofErr w:type="spellStart"/>
      <w:r>
        <w:rPr>
          <w:rStyle w:val="2Exact"/>
        </w:rPr>
        <w:t>Унечского</w:t>
      </w:r>
      <w:proofErr w:type="spellEnd"/>
      <w:r>
        <w:rPr>
          <w:rStyle w:val="2Exact"/>
        </w:rPr>
        <w:t xml:space="preserve"> района                                                Е.А. Орехова</w:t>
      </w:r>
    </w:p>
    <w:p w:rsidR="006E283A" w:rsidRDefault="006E283A" w:rsidP="0015528F">
      <w:pPr>
        <w:pStyle w:val="20"/>
        <w:shd w:val="clear" w:color="auto" w:fill="auto"/>
        <w:spacing w:before="0"/>
        <w:ind w:firstLine="0"/>
        <w:rPr>
          <w:rStyle w:val="2Exact"/>
        </w:rPr>
      </w:pPr>
      <w:r>
        <w:rPr>
          <w:rStyle w:val="2Exact"/>
        </w:rPr>
        <w:t xml:space="preserve">Глава </w:t>
      </w:r>
      <w:proofErr w:type="spellStart"/>
      <w:r>
        <w:rPr>
          <w:rStyle w:val="2Exact"/>
        </w:rPr>
        <w:t>Старосельской</w:t>
      </w:r>
      <w:proofErr w:type="spellEnd"/>
      <w:r>
        <w:rPr>
          <w:rStyle w:val="2Exact"/>
        </w:rPr>
        <w:t xml:space="preserve"> </w:t>
      </w:r>
    </w:p>
    <w:p w:rsidR="006E283A" w:rsidRDefault="006E283A" w:rsidP="0015528F">
      <w:pPr>
        <w:pStyle w:val="20"/>
        <w:shd w:val="clear" w:color="auto" w:fill="auto"/>
        <w:spacing w:before="0"/>
        <w:ind w:firstLine="0"/>
        <w:rPr>
          <w:rStyle w:val="2Exact"/>
        </w:rPr>
      </w:pPr>
      <w:r>
        <w:rPr>
          <w:rStyle w:val="2Exact"/>
        </w:rPr>
        <w:t>Сельской администрации                                    А.В. Лукашов</w:t>
      </w:r>
    </w:p>
    <w:p w:rsidR="0015528F" w:rsidRDefault="0015528F" w:rsidP="0015528F">
      <w:pPr>
        <w:pStyle w:val="20"/>
        <w:shd w:val="clear" w:color="auto" w:fill="auto"/>
        <w:spacing w:before="0" w:after="123" w:line="320" w:lineRule="exact"/>
        <w:ind w:right="1420" w:firstLine="0"/>
        <w:jc w:val="left"/>
      </w:pPr>
      <w:r>
        <w:t xml:space="preserve">Ведущий специалист </w:t>
      </w:r>
      <w:proofErr w:type="spellStart"/>
      <w:r>
        <w:t>Старосельской</w:t>
      </w:r>
      <w:proofErr w:type="spellEnd"/>
    </w:p>
    <w:p w:rsidR="0015528F" w:rsidRDefault="0015528F" w:rsidP="0015528F">
      <w:pPr>
        <w:pStyle w:val="20"/>
        <w:shd w:val="clear" w:color="auto" w:fill="auto"/>
        <w:spacing w:before="0" w:after="123" w:line="320" w:lineRule="exact"/>
        <w:ind w:right="1420" w:firstLine="0"/>
        <w:jc w:val="left"/>
      </w:pPr>
      <w:r>
        <w:t xml:space="preserve"> сельской администрации                                     Н.Н. Белобородова</w:t>
      </w:r>
    </w:p>
    <w:p w:rsidR="00782D57" w:rsidRDefault="00782D57" w:rsidP="00782D57">
      <w:pPr>
        <w:pStyle w:val="20"/>
        <w:shd w:val="clear" w:color="auto" w:fill="auto"/>
        <w:tabs>
          <w:tab w:val="left" w:pos="8624"/>
        </w:tabs>
        <w:spacing w:before="0" w:line="313" w:lineRule="exact"/>
        <w:ind w:firstLine="780"/>
      </w:pPr>
    </w:p>
    <w:p w:rsidR="00782D57" w:rsidRDefault="00782D57" w:rsidP="00782D57">
      <w:pPr>
        <w:pStyle w:val="20"/>
        <w:shd w:val="clear" w:color="auto" w:fill="auto"/>
        <w:tabs>
          <w:tab w:val="left" w:pos="8624"/>
        </w:tabs>
        <w:spacing w:before="0" w:line="313" w:lineRule="exact"/>
        <w:ind w:firstLine="780"/>
      </w:pPr>
    </w:p>
    <w:p w:rsidR="002C7D3F" w:rsidRDefault="002C7D3F" w:rsidP="00782D57">
      <w:pPr>
        <w:pStyle w:val="20"/>
        <w:shd w:val="clear" w:color="auto" w:fill="auto"/>
        <w:spacing w:before="0"/>
        <w:ind w:firstLine="0"/>
        <w:rPr>
          <w:rStyle w:val="2Exact"/>
        </w:rPr>
      </w:pPr>
    </w:p>
    <w:p w:rsidR="00782D57" w:rsidRDefault="00782D57" w:rsidP="00782D57">
      <w:pPr>
        <w:pStyle w:val="20"/>
        <w:shd w:val="clear" w:color="auto" w:fill="auto"/>
        <w:spacing w:before="0" w:after="630"/>
        <w:ind w:firstLine="0"/>
      </w:pPr>
    </w:p>
    <w:p w:rsidR="00782D57" w:rsidRDefault="00782D57" w:rsidP="00782D57">
      <w:pPr>
        <w:pStyle w:val="20"/>
        <w:shd w:val="clear" w:color="auto" w:fill="auto"/>
        <w:spacing w:before="0" w:after="630"/>
        <w:ind w:firstLine="0"/>
      </w:pPr>
      <w:r>
        <w:rPr>
          <w:noProof/>
          <w:lang w:eastAsia="ru-RU"/>
        </w:rPr>
        <mc:AlternateContent>
          <mc:Choice Requires="wps">
            <w:drawing>
              <wp:anchor distT="641350" distB="0" distL="1878965" distR="63500" simplePos="0" relativeHeight="251658240" behindDoc="1" locked="0" layoutInCell="1" allowOverlap="1" wp14:anchorId="72DBF0F4" wp14:editId="7AB7AD35">
                <wp:simplePos x="0" y="0"/>
                <wp:positionH relativeFrom="margin">
                  <wp:posOffset>4720590</wp:posOffset>
                </wp:positionH>
                <wp:positionV relativeFrom="paragraph">
                  <wp:posOffset>342900</wp:posOffset>
                </wp:positionV>
                <wp:extent cx="1492885" cy="177800"/>
                <wp:effectExtent l="0" t="0" r="12065" b="12700"/>
                <wp:wrapSquare wrapText="left"/>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88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4D13" w:rsidRDefault="00C64D13" w:rsidP="00782D57">
                            <w:pPr>
                              <w:pStyle w:val="20"/>
                              <w:shd w:val="clear" w:color="auto" w:fill="auto"/>
                              <w:spacing w:before="0" w:line="280" w:lineRule="exact"/>
                              <w:ind w:firstLine="0"/>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 o:spid="_x0000_s1027" type="#_x0000_t202" style="position:absolute;left:0;text-align:left;margin-left:371.7pt;margin-top:27pt;width:117.55pt;height:14pt;z-index:-251658240;visibility:visible;mso-wrap-style:square;mso-width-percent:0;mso-height-percent:0;mso-wrap-distance-left:147.95pt;mso-wrap-distance-top:50.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" filled="f" stroked="f">
                <v:textbox style="mso-fit-shape-to-text:t" inset="0,0,0,0">
                  <w:txbxContent>
                    <w:p w:rsidR="00C64D13" w:rsidRDefault="00C64D13" w:rsidP="00782D57">
                      <w:pPr>
                        <w:pStyle w:val="20"/>
                        <w:shd w:val="clear" w:color="auto" w:fill="auto"/>
                        <w:spacing w:before="0" w:line="280" w:lineRule="exact"/>
                        <w:ind w:firstLine="0"/>
                        <w:jc w:val="left"/>
                      </w:pPr>
                    </w:p>
                  </w:txbxContent>
                </v:textbox>
                <w10:wrap type="square" side="left" anchorx="margin"/>
              </v:shape>
            </w:pict>
          </mc:Fallback>
        </mc:AlternateContent>
      </w:r>
      <w:r>
        <w:t>Один экземпляр акта получен:</w:t>
      </w:r>
    </w:p>
    <w:p w:rsidR="00782D57" w:rsidRDefault="00782D57" w:rsidP="00782D57">
      <w:pPr>
        <w:pStyle w:val="20"/>
        <w:shd w:val="clear" w:color="auto" w:fill="auto"/>
        <w:spacing w:before="0"/>
        <w:ind w:firstLine="0"/>
      </w:pPr>
    </w:p>
    <w:p w:rsidR="00782D57" w:rsidRPr="00782D57" w:rsidRDefault="00782D57" w:rsidP="00782D57">
      <w:pPr>
        <w:pStyle w:val="20"/>
        <w:shd w:val="clear" w:color="auto" w:fill="auto"/>
        <w:tabs>
          <w:tab w:val="left" w:pos="8624"/>
        </w:tabs>
        <w:spacing w:before="0" w:line="313" w:lineRule="exact"/>
        <w:ind w:firstLine="780"/>
        <w:rPr>
          <w:rFonts w:asciiTheme="minorHAnsi" w:hAnsiTheme="minorHAnsi"/>
        </w:rPr>
      </w:pPr>
    </w:p>
    <w:sectPr w:rsidR="00782D57" w:rsidRPr="00782D57" w:rsidSect="006E283A">
      <w:pgSz w:w="11906" w:h="16838"/>
      <w:pgMar w:top="1134" w:right="850" w:bottom="127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06B" w:rsidRDefault="009C206B">
      <w:r>
        <w:separator/>
      </w:r>
    </w:p>
  </w:endnote>
  <w:endnote w:type="continuationSeparator" w:id="0">
    <w:p w:rsidR="009C206B" w:rsidRDefault="009C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06B" w:rsidRDefault="009C206B">
      <w:r>
        <w:separator/>
      </w:r>
    </w:p>
  </w:footnote>
  <w:footnote w:type="continuationSeparator" w:id="0">
    <w:p w:rsidR="009C206B" w:rsidRDefault="009C2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D13" w:rsidRDefault="00C64D13">
    <w:pPr>
      <w:rPr>
        <w:sz w:val="2"/>
        <w:szCs w:val="2"/>
      </w:rPr>
    </w:pPr>
    <w:r>
      <w:rPr>
        <w:noProof/>
        <w:lang w:bidi="ar-SA"/>
      </w:rPr>
      <mc:AlternateContent>
        <mc:Choice Requires="wps">
          <w:drawing>
            <wp:anchor distT="0" distB="0" distL="63500" distR="63500" simplePos="0" relativeHeight="251657216" behindDoc="1" locked="0" layoutInCell="1" allowOverlap="1" wp14:anchorId="308E2824" wp14:editId="58A6C80A">
              <wp:simplePos x="0" y="0"/>
              <wp:positionH relativeFrom="page">
                <wp:posOffset>4016375</wp:posOffset>
              </wp:positionH>
              <wp:positionV relativeFrom="page">
                <wp:posOffset>377825</wp:posOffset>
              </wp:positionV>
              <wp:extent cx="70485" cy="160655"/>
              <wp:effectExtent l="0" t="0" r="0" b="444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64D13" w:rsidRDefault="00C64D13">
                          <w:r>
                            <w:fldChar w:fldCharType="begin"/>
                          </w:r>
                          <w:r>
                            <w:instrText xml:space="preserve"> PAGE \* MERGEFORMAT </w:instrText>
                          </w:r>
                          <w:r>
                            <w:fldChar w:fldCharType="separate"/>
                          </w:r>
                          <w:r w:rsidR="00D0122A" w:rsidRPr="00D0122A">
                            <w:rPr>
                              <w:rStyle w:val="a4"/>
                              <w:rFonts w:eastAsia="Arial Unicode MS"/>
                              <w:noProof/>
                            </w:rPr>
                            <w:t>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7" type="#_x0000_t202" style="position:absolute;margin-left:316.25pt;margin-top:29.75pt;width:5.55pt;height:12.6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" filled="f" stroked="f">
              <v:textbox style="mso-fit-shape-to-text:t" inset="0,0,0,0">
                <w:txbxContent>
                  <w:p w:rsidR="00C64D13" w:rsidRDefault="00C64D13">
                    <w:r>
                      <w:fldChar w:fldCharType="begin"/>
                    </w:r>
                    <w:r>
                      <w:instrText xml:space="preserve"> PAGE \* MERGEFORMAT </w:instrText>
                    </w:r>
                    <w:r>
                      <w:fldChar w:fldCharType="separate"/>
                    </w:r>
                    <w:r w:rsidR="00D0122A" w:rsidRPr="00D0122A">
                      <w:rPr>
                        <w:rStyle w:val="a4"/>
                        <w:rFonts w:eastAsia="Arial Unicode MS"/>
                        <w:noProof/>
                      </w:rPr>
                      <w:t>6</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D13" w:rsidRDefault="009C206B">
    <w:pPr>
      <w:rPr>
        <w:sz w:val="2"/>
        <w:szCs w:val="2"/>
      </w:rPr>
    </w:pPr>
    <w:r>
      <w:pict>
        <v:shapetype id="_x0000_t202" coordsize="21600,21600" o:spt="202" path="m,l,21600r21600,l21600,xe">
          <v:stroke joinstyle="miter"/>
          <v:path gradientshapeok="t" o:connecttype="rect"/>
        </v:shapetype>
        <v:shape id="_x0000_s2050" type="#_x0000_t202" style="position:absolute;margin-left:316.25pt;margin-top:29.75pt;width:10.25pt;height:7.9pt;z-index:-251658240;mso-wrap-style:none;mso-wrap-distance-left:5pt;mso-wrap-distance-right:5pt;mso-position-horizontal-relative:page;mso-position-vertical-relative:page" wrapcoords="0 0" filled="f" stroked="f">
          <v:textbox style="mso-fit-shape-to-text:t" inset="0,0,0,0">
            <w:txbxContent>
              <w:p w:rsidR="00C64D13" w:rsidRDefault="00C64D13">
                <w:r>
                  <w:fldChar w:fldCharType="begin"/>
                </w:r>
                <w:r>
                  <w:instrText xml:space="preserve"> PAGE \* MERGEFORMAT </w:instrText>
                </w:r>
                <w:r>
                  <w:fldChar w:fldCharType="separate"/>
                </w:r>
                <w:r w:rsidR="00D0122A" w:rsidRPr="00D0122A">
                  <w:rPr>
                    <w:rStyle w:val="a4"/>
                    <w:rFonts w:eastAsia="Arial Unicode MS"/>
                    <w:noProof/>
                  </w:rPr>
                  <w:t>12</w:t>
                </w:r>
                <w: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D7BE1"/>
    <w:multiLevelType w:val="multilevel"/>
    <w:tmpl w:val="27F8A66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1A37F9"/>
    <w:multiLevelType w:val="multilevel"/>
    <w:tmpl w:val="2E143CAE"/>
    <w:lvl w:ilvl="0">
      <w:start w:val="1"/>
      <w:numFmt w:val="decimal"/>
      <w:lvlText w:val="7.1.%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BA1A31"/>
    <w:multiLevelType w:val="multilevel"/>
    <w:tmpl w:val="E64228BC"/>
    <w:lvl w:ilvl="0">
      <w:start w:val="7"/>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765F15"/>
    <w:multiLevelType w:val="multilevel"/>
    <w:tmpl w:val="DFDC9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A73045"/>
    <w:multiLevelType w:val="multilevel"/>
    <w:tmpl w:val="12F4702A"/>
    <w:lvl w:ilvl="0">
      <w:start w:val="7"/>
      <w:numFmt w:val="decimal"/>
      <w:lvlText w:val="426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946DF3"/>
    <w:multiLevelType w:val="multilevel"/>
    <w:tmpl w:val="8C529AC8"/>
    <w:lvl w:ilvl="0">
      <w:start w:val="8"/>
      <w:numFmt w:val="decimal"/>
      <w:lvlText w:val="96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F32662"/>
    <w:multiLevelType w:val="multilevel"/>
    <w:tmpl w:val="5816CD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E47C1A"/>
    <w:multiLevelType w:val="multilevel"/>
    <w:tmpl w:val="6CAA15EA"/>
    <w:lvl w:ilvl="0">
      <w:start w:val="2016"/>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A7379C"/>
    <w:multiLevelType w:val="multilevel"/>
    <w:tmpl w:val="12ACD264"/>
    <w:lvl w:ilvl="0">
      <w:start w:val="2015"/>
      <w:numFmt w:val="decimal"/>
      <w:lvlText w:val="24.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D5688E"/>
    <w:multiLevelType w:val="multilevel"/>
    <w:tmpl w:val="C0E46398"/>
    <w:lvl w:ilvl="0">
      <w:start w:val="8"/>
      <w:numFmt w:val="decimal"/>
      <w:lvlText w:val="435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FD6393"/>
    <w:multiLevelType w:val="multilevel"/>
    <w:tmpl w:val="8FBED1C8"/>
    <w:lvl w:ilvl="0">
      <w:start w:val="7"/>
      <w:numFmt w:val="decimal"/>
      <w:lvlText w:val="426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F55573D"/>
    <w:multiLevelType w:val="multilevel"/>
    <w:tmpl w:val="012C6C28"/>
    <w:lvl w:ilvl="0">
      <w:start w:val="2"/>
      <w:numFmt w:val="decimal"/>
      <w:lvlText w:val="7.1.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14778B"/>
    <w:multiLevelType w:val="multilevel"/>
    <w:tmpl w:val="E78C6C3A"/>
    <w:lvl w:ilvl="0">
      <w:start w:val="7"/>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20570D4"/>
    <w:multiLevelType w:val="multilevel"/>
    <w:tmpl w:val="30EC47CE"/>
    <w:lvl w:ilvl="0">
      <w:start w:val="2"/>
      <w:numFmt w:val="decimal"/>
      <w:lvlText w:val="7.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27A4D36"/>
    <w:multiLevelType w:val="multilevel"/>
    <w:tmpl w:val="A240F15C"/>
    <w:lvl w:ilvl="0">
      <w:start w:val="7"/>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8C42592"/>
    <w:multiLevelType w:val="multilevel"/>
    <w:tmpl w:val="30EC47CE"/>
    <w:lvl w:ilvl="0">
      <w:start w:val="2"/>
      <w:numFmt w:val="decimal"/>
      <w:lvlText w:val="7.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AE21B82"/>
    <w:multiLevelType w:val="multilevel"/>
    <w:tmpl w:val="1A7428AA"/>
    <w:lvl w:ilvl="0">
      <w:start w:val="7"/>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FB004D1"/>
    <w:multiLevelType w:val="multilevel"/>
    <w:tmpl w:val="082E0998"/>
    <w:lvl w:ilvl="0">
      <w:start w:val="7"/>
      <w:numFmt w:val="decimal"/>
      <w:lvlText w:val="266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C146878"/>
    <w:multiLevelType w:val="multilevel"/>
    <w:tmpl w:val="27F8A66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8"/>
  </w:num>
  <w:num w:numId="3">
    <w:abstractNumId w:val="17"/>
  </w:num>
  <w:num w:numId="4">
    <w:abstractNumId w:val="7"/>
  </w:num>
  <w:num w:numId="5">
    <w:abstractNumId w:val="1"/>
  </w:num>
  <w:num w:numId="6">
    <w:abstractNumId w:val="2"/>
  </w:num>
  <w:num w:numId="7">
    <w:abstractNumId w:val="4"/>
  </w:num>
  <w:num w:numId="8">
    <w:abstractNumId w:val="12"/>
  </w:num>
  <w:num w:numId="9">
    <w:abstractNumId w:val="9"/>
  </w:num>
  <w:num w:numId="10">
    <w:abstractNumId w:val="5"/>
  </w:num>
  <w:num w:numId="11">
    <w:abstractNumId w:val="11"/>
  </w:num>
  <w:num w:numId="12">
    <w:abstractNumId w:val="15"/>
  </w:num>
  <w:num w:numId="13">
    <w:abstractNumId w:val="3"/>
  </w:num>
  <w:num w:numId="14">
    <w:abstractNumId w:val="13"/>
  </w:num>
  <w:num w:numId="15">
    <w:abstractNumId w:val="6"/>
  </w:num>
  <w:num w:numId="16">
    <w:abstractNumId w:val="10"/>
  </w:num>
  <w:num w:numId="17">
    <w:abstractNumId w:val="14"/>
  </w:num>
  <w:num w:numId="18">
    <w:abstractNumId w:val="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3D8"/>
    <w:rsid w:val="0015528F"/>
    <w:rsid w:val="002C7D3F"/>
    <w:rsid w:val="006E283A"/>
    <w:rsid w:val="00782D57"/>
    <w:rsid w:val="007923C8"/>
    <w:rsid w:val="00825E26"/>
    <w:rsid w:val="009C206B"/>
    <w:rsid w:val="00A8000D"/>
    <w:rsid w:val="00B843B2"/>
    <w:rsid w:val="00C64D13"/>
    <w:rsid w:val="00D0122A"/>
    <w:rsid w:val="00D413D8"/>
    <w:rsid w:val="00DF7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8000D"/>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a0"/>
    <w:rsid w:val="00A8000D"/>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sid w:val="00A8000D"/>
    <w:rPr>
      <w:rFonts w:ascii="Times New Roman" w:eastAsia="Times New Roman" w:hAnsi="Times New Roman" w:cs="Times New Roman"/>
      <w:b/>
      <w:bCs/>
      <w:sz w:val="26"/>
      <w:szCs w:val="26"/>
      <w:shd w:val="clear" w:color="auto" w:fill="FFFFFF"/>
    </w:rPr>
  </w:style>
  <w:style w:type="character" w:customStyle="1" w:styleId="314pt">
    <w:name w:val="Основной текст (3) + 14 pt"/>
    <w:basedOn w:val="3"/>
    <w:rsid w:val="00A8000D"/>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a3">
    <w:name w:val="Колонтитул_"/>
    <w:basedOn w:val="a0"/>
    <w:rsid w:val="00A8000D"/>
    <w:rPr>
      <w:rFonts w:ascii="Times New Roman" w:eastAsia="Times New Roman" w:hAnsi="Times New Roman" w:cs="Times New Roman"/>
      <w:b w:val="0"/>
      <w:bCs w:val="0"/>
      <w:i w:val="0"/>
      <w:iCs w:val="0"/>
      <w:smallCaps w:val="0"/>
      <w:strike w:val="0"/>
      <w:sz w:val="22"/>
      <w:szCs w:val="22"/>
      <w:u w:val="none"/>
    </w:rPr>
  </w:style>
  <w:style w:type="character" w:customStyle="1" w:styleId="a4">
    <w:name w:val="Колонтитул"/>
    <w:basedOn w:val="a3"/>
    <w:rsid w:val="00A8000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
    <w:name w:val="Основной текст (2)_"/>
    <w:basedOn w:val="a0"/>
    <w:link w:val="20"/>
    <w:rsid w:val="00A8000D"/>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8000D"/>
    <w:pPr>
      <w:shd w:val="clear" w:color="auto" w:fill="FFFFFF"/>
      <w:spacing w:after="180" w:line="0" w:lineRule="atLeast"/>
    </w:pPr>
    <w:rPr>
      <w:rFonts w:ascii="Times New Roman" w:eastAsia="Times New Roman" w:hAnsi="Times New Roman" w:cs="Times New Roman"/>
      <w:b/>
      <w:bCs/>
      <w:color w:val="auto"/>
      <w:sz w:val="26"/>
      <w:szCs w:val="26"/>
      <w:lang w:eastAsia="en-US" w:bidi="ar-SA"/>
    </w:rPr>
  </w:style>
  <w:style w:type="paragraph" w:customStyle="1" w:styleId="20">
    <w:name w:val="Основной текст (2)"/>
    <w:basedOn w:val="a"/>
    <w:link w:val="2"/>
    <w:rsid w:val="00A8000D"/>
    <w:pPr>
      <w:shd w:val="clear" w:color="auto" w:fill="FFFFFF"/>
      <w:spacing w:before="120" w:line="317" w:lineRule="exact"/>
      <w:ind w:hanging="340"/>
      <w:jc w:val="both"/>
    </w:pPr>
    <w:rPr>
      <w:rFonts w:ascii="Times New Roman" w:eastAsia="Times New Roman" w:hAnsi="Times New Roman" w:cs="Times New Roman"/>
      <w:color w:val="auto"/>
      <w:sz w:val="28"/>
      <w:szCs w:val="28"/>
      <w:lang w:eastAsia="en-US" w:bidi="ar-SA"/>
    </w:rPr>
  </w:style>
  <w:style w:type="character" w:customStyle="1" w:styleId="1">
    <w:name w:val="Заголовок №1_"/>
    <w:basedOn w:val="a0"/>
    <w:link w:val="10"/>
    <w:rsid w:val="00A8000D"/>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A8000D"/>
    <w:pPr>
      <w:shd w:val="clear" w:color="auto" w:fill="FFFFFF"/>
      <w:spacing w:before="60" w:line="317" w:lineRule="exact"/>
      <w:jc w:val="both"/>
      <w:outlineLvl w:val="0"/>
    </w:pPr>
    <w:rPr>
      <w:rFonts w:ascii="Times New Roman" w:eastAsia="Times New Roman" w:hAnsi="Times New Roman" w:cs="Times New Roman"/>
      <w:b/>
      <w:bCs/>
      <w:color w:val="auto"/>
      <w:sz w:val="26"/>
      <w:szCs w:val="26"/>
      <w:lang w:eastAsia="en-US" w:bidi="ar-SA"/>
    </w:rPr>
  </w:style>
  <w:style w:type="character" w:customStyle="1" w:styleId="29pt">
    <w:name w:val="Основной текст (2) + 9 pt"/>
    <w:basedOn w:val="2"/>
    <w:rsid w:val="00A8000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David9pt">
    <w:name w:val="Основной текст (2) + David;9 pt;Курсив"/>
    <w:basedOn w:val="2"/>
    <w:rsid w:val="00A8000D"/>
    <w:rPr>
      <w:rFonts w:ascii="David" w:eastAsia="David" w:hAnsi="David" w:cs="David"/>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Полужирный"/>
    <w:basedOn w:val="2"/>
    <w:rsid w:val="00A8000D"/>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
    <w:basedOn w:val="2"/>
    <w:rsid w:val="00A8000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95pt">
    <w:name w:val="Основной текст (2) + 9.5 pt"/>
    <w:basedOn w:val="2"/>
    <w:rsid w:val="00A800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4pt0">
    <w:name w:val="Основной текст (3) + 14 pt;Не полужирный"/>
    <w:basedOn w:val="3"/>
    <w:rsid w:val="00A8000D"/>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2pt">
    <w:name w:val="Основной текст (2) + 12 pt"/>
    <w:basedOn w:val="2"/>
    <w:rsid w:val="00A8000D"/>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3pt">
    <w:name w:val="Основной текст (2) + 13 pt;Полужирный"/>
    <w:basedOn w:val="2"/>
    <w:rsid w:val="00A8000D"/>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5">
    <w:name w:val="Основной текст (5)_"/>
    <w:basedOn w:val="a0"/>
    <w:link w:val="50"/>
    <w:rsid w:val="00A8000D"/>
    <w:rPr>
      <w:rFonts w:ascii="Times New Roman" w:eastAsia="Times New Roman" w:hAnsi="Times New Roman" w:cs="Times New Roman"/>
      <w:shd w:val="clear" w:color="auto" w:fill="FFFFFF"/>
    </w:rPr>
  </w:style>
  <w:style w:type="paragraph" w:customStyle="1" w:styleId="50">
    <w:name w:val="Основной текст (5)"/>
    <w:basedOn w:val="a"/>
    <w:link w:val="5"/>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21">
    <w:name w:val="Подпись к таблице (2)_"/>
    <w:basedOn w:val="a0"/>
    <w:link w:val="22"/>
    <w:rsid w:val="00A8000D"/>
    <w:rPr>
      <w:rFonts w:ascii="Times New Roman" w:eastAsia="Times New Roman" w:hAnsi="Times New Roman" w:cs="Times New Roman"/>
      <w:shd w:val="clear" w:color="auto" w:fill="FFFFFF"/>
    </w:rPr>
  </w:style>
  <w:style w:type="paragraph" w:customStyle="1" w:styleId="22">
    <w:name w:val="Подпись к таблице (2)"/>
    <w:basedOn w:val="a"/>
    <w:link w:val="21"/>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a5">
    <w:name w:val="Подпись к таблице_"/>
    <w:basedOn w:val="a0"/>
    <w:link w:val="a6"/>
    <w:rsid w:val="00A8000D"/>
    <w:rPr>
      <w:rFonts w:ascii="Times New Roman" w:eastAsia="Times New Roman" w:hAnsi="Times New Roman" w:cs="Times New Roman"/>
      <w:shd w:val="clear" w:color="auto" w:fill="FFFFFF"/>
    </w:rPr>
  </w:style>
  <w:style w:type="paragraph" w:customStyle="1" w:styleId="a6">
    <w:name w:val="Подпись к таблице"/>
    <w:basedOn w:val="a"/>
    <w:link w:val="a5"/>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2Exact">
    <w:name w:val="Основной текст (2) Exact"/>
    <w:basedOn w:val="a0"/>
    <w:rsid w:val="00782D57"/>
    <w:rPr>
      <w:rFonts w:ascii="Times New Roman" w:eastAsia="Times New Roman" w:hAnsi="Times New Roman" w:cs="Times New Roman"/>
      <w:b w:val="0"/>
      <w:bCs w:val="0"/>
      <w:i w:val="0"/>
      <w:iCs w:val="0"/>
      <w:smallCaps w:val="0"/>
      <w:strike w:val="0"/>
      <w:sz w:val="28"/>
      <w:szCs w:val="2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8000D"/>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a0"/>
    <w:rsid w:val="00A8000D"/>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sid w:val="00A8000D"/>
    <w:rPr>
      <w:rFonts w:ascii="Times New Roman" w:eastAsia="Times New Roman" w:hAnsi="Times New Roman" w:cs="Times New Roman"/>
      <w:b/>
      <w:bCs/>
      <w:sz w:val="26"/>
      <w:szCs w:val="26"/>
      <w:shd w:val="clear" w:color="auto" w:fill="FFFFFF"/>
    </w:rPr>
  </w:style>
  <w:style w:type="character" w:customStyle="1" w:styleId="314pt">
    <w:name w:val="Основной текст (3) + 14 pt"/>
    <w:basedOn w:val="3"/>
    <w:rsid w:val="00A8000D"/>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a3">
    <w:name w:val="Колонтитул_"/>
    <w:basedOn w:val="a0"/>
    <w:rsid w:val="00A8000D"/>
    <w:rPr>
      <w:rFonts w:ascii="Times New Roman" w:eastAsia="Times New Roman" w:hAnsi="Times New Roman" w:cs="Times New Roman"/>
      <w:b w:val="0"/>
      <w:bCs w:val="0"/>
      <w:i w:val="0"/>
      <w:iCs w:val="0"/>
      <w:smallCaps w:val="0"/>
      <w:strike w:val="0"/>
      <w:sz w:val="22"/>
      <w:szCs w:val="22"/>
      <w:u w:val="none"/>
    </w:rPr>
  </w:style>
  <w:style w:type="character" w:customStyle="1" w:styleId="a4">
    <w:name w:val="Колонтитул"/>
    <w:basedOn w:val="a3"/>
    <w:rsid w:val="00A8000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
    <w:name w:val="Основной текст (2)_"/>
    <w:basedOn w:val="a0"/>
    <w:link w:val="20"/>
    <w:rsid w:val="00A8000D"/>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8000D"/>
    <w:pPr>
      <w:shd w:val="clear" w:color="auto" w:fill="FFFFFF"/>
      <w:spacing w:after="180" w:line="0" w:lineRule="atLeast"/>
    </w:pPr>
    <w:rPr>
      <w:rFonts w:ascii="Times New Roman" w:eastAsia="Times New Roman" w:hAnsi="Times New Roman" w:cs="Times New Roman"/>
      <w:b/>
      <w:bCs/>
      <w:color w:val="auto"/>
      <w:sz w:val="26"/>
      <w:szCs w:val="26"/>
      <w:lang w:eastAsia="en-US" w:bidi="ar-SA"/>
    </w:rPr>
  </w:style>
  <w:style w:type="paragraph" w:customStyle="1" w:styleId="20">
    <w:name w:val="Основной текст (2)"/>
    <w:basedOn w:val="a"/>
    <w:link w:val="2"/>
    <w:rsid w:val="00A8000D"/>
    <w:pPr>
      <w:shd w:val="clear" w:color="auto" w:fill="FFFFFF"/>
      <w:spacing w:before="120" w:line="317" w:lineRule="exact"/>
      <w:ind w:hanging="340"/>
      <w:jc w:val="both"/>
    </w:pPr>
    <w:rPr>
      <w:rFonts w:ascii="Times New Roman" w:eastAsia="Times New Roman" w:hAnsi="Times New Roman" w:cs="Times New Roman"/>
      <w:color w:val="auto"/>
      <w:sz w:val="28"/>
      <w:szCs w:val="28"/>
      <w:lang w:eastAsia="en-US" w:bidi="ar-SA"/>
    </w:rPr>
  </w:style>
  <w:style w:type="character" w:customStyle="1" w:styleId="1">
    <w:name w:val="Заголовок №1_"/>
    <w:basedOn w:val="a0"/>
    <w:link w:val="10"/>
    <w:rsid w:val="00A8000D"/>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A8000D"/>
    <w:pPr>
      <w:shd w:val="clear" w:color="auto" w:fill="FFFFFF"/>
      <w:spacing w:before="60" w:line="317" w:lineRule="exact"/>
      <w:jc w:val="both"/>
      <w:outlineLvl w:val="0"/>
    </w:pPr>
    <w:rPr>
      <w:rFonts w:ascii="Times New Roman" w:eastAsia="Times New Roman" w:hAnsi="Times New Roman" w:cs="Times New Roman"/>
      <w:b/>
      <w:bCs/>
      <w:color w:val="auto"/>
      <w:sz w:val="26"/>
      <w:szCs w:val="26"/>
      <w:lang w:eastAsia="en-US" w:bidi="ar-SA"/>
    </w:rPr>
  </w:style>
  <w:style w:type="character" w:customStyle="1" w:styleId="29pt">
    <w:name w:val="Основной текст (2) + 9 pt"/>
    <w:basedOn w:val="2"/>
    <w:rsid w:val="00A8000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David9pt">
    <w:name w:val="Основной текст (2) + David;9 pt;Курсив"/>
    <w:basedOn w:val="2"/>
    <w:rsid w:val="00A8000D"/>
    <w:rPr>
      <w:rFonts w:ascii="David" w:eastAsia="David" w:hAnsi="David" w:cs="David"/>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Полужирный"/>
    <w:basedOn w:val="2"/>
    <w:rsid w:val="00A8000D"/>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
    <w:basedOn w:val="2"/>
    <w:rsid w:val="00A8000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95pt">
    <w:name w:val="Основной текст (2) + 9.5 pt"/>
    <w:basedOn w:val="2"/>
    <w:rsid w:val="00A800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4pt0">
    <w:name w:val="Основной текст (3) + 14 pt;Не полужирный"/>
    <w:basedOn w:val="3"/>
    <w:rsid w:val="00A8000D"/>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2pt">
    <w:name w:val="Основной текст (2) + 12 pt"/>
    <w:basedOn w:val="2"/>
    <w:rsid w:val="00A8000D"/>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3pt">
    <w:name w:val="Основной текст (2) + 13 pt;Полужирный"/>
    <w:basedOn w:val="2"/>
    <w:rsid w:val="00A8000D"/>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5">
    <w:name w:val="Основной текст (5)_"/>
    <w:basedOn w:val="a0"/>
    <w:link w:val="50"/>
    <w:rsid w:val="00A8000D"/>
    <w:rPr>
      <w:rFonts w:ascii="Times New Roman" w:eastAsia="Times New Roman" w:hAnsi="Times New Roman" w:cs="Times New Roman"/>
      <w:shd w:val="clear" w:color="auto" w:fill="FFFFFF"/>
    </w:rPr>
  </w:style>
  <w:style w:type="paragraph" w:customStyle="1" w:styleId="50">
    <w:name w:val="Основной текст (5)"/>
    <w:basedOn w:val="a"/>
    <w:link w:val="5"/>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21">
    <w:name w:val="Подпись к таблице (2)_"/>
    <w:basedOn w:val="a0"/>
    <w:link w:val="22"/>
    <w:rsid w:val="00A8000D"/>
    <w:rPr>
      <w:rFonts w:ascii="Times New Roman" w:eastAsia="Times New Roman" w:hAnsi="Times New Roman" w:cs="Times New Roman"/>
      <w:shd w:val="clear" w:color="auto" w:fill="FFFFFF"/>
    </w:rPr>
  </w:style>
  <w:style w:type="paragraph" w:customStyle="1" w:styleId="22">
    <w:name w:val="Подпись к таблице (2)"/>
    <w:basedOn w:val="a"/>
    <w:link w:val="21"/>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a5">
    <w:name w:val="Подпись к таблице_"/>
    <w:basedOn w:val="a0"/>
    <w:link w:val="a6"/>
    <w:rsid w:val="00A8000D"/>
    <w:rPr>
      <w:rFonts w:ascii="Times New Roman" w:eastAsia="Times New Roman" w:hAnsi="Times New Roman" w:cs="Times New Roman"/>
      <w:shd w:val="clear" w:color="auto" w:fill="FFFFFF"/>
    </w:rPr>
  </w:style>
  <w:style w:type="paragraph" w:customStyle="1" w:styleId="a6">
    <w:name w:val="Подпись к таблице"/>
    <w:basedOn w:val="a"/>
    <w:link w:val="a5"/>
    <w:rsid w:val="00A8000D"/>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2Exact">
    <w:name w:val="Основной текст (2) Exact"/>
    <w:basedOn w:val="a0"/>
    <w:rsid w:val="00782D57"/>
    <w:rPr>
      <w:rFonts w:ascii="Times New Roman" w:eastAsia="Times New Roman" w:hAnsi="Times New Roman" w:cs="Times New Roman"/>
      <w:b w:val="0"/>
      <w:bCs w:val="0"/>
      <w:i w:val="0"/>
      <w:iCs w:val="0"/>
      <w:smallCaps w:val="0"/>
      <w:strike w:val="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16</Pages>
  <Words>4637</Words>
  <Characters>26436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Орехова Елена Александровна</dc:creator>
  <cp:keywords/>
  <dc:description/>
  <cp:lastModifiedBy>Орехова Елена Александровна</cp:lastModifiedBy>
  <cp:revision>8</cp:revision>
  <dcterms:created xsi:type="dcterms:W3CDTF">2017-05-26T13:28:00Z</dcterms:created>
  <dcterms:modified xsi:type="dcterms:W3CDTF">2017-05-26T14:32:00Z</dcterms:modified>
</cp:coreProperties>
</file>